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DC7DB" w14:textId="0096CDC6" w:rsidR="001E2901" w:rsidRPr="001B7702" w:rsidRDefault="6D6C8A99" w:rsidP="1B51EFCC">
      <w:pPr>
        <w:jc w:val="center"/>
        <w:rPr>
          <w:rFonts w:ascii="Tahoma" w:hAnsi="Tahoma" w:cs="Tahoma"/>
          <w:sz w:val="28"/>
          <w:szCs w:val="28"/>
        </w:rPr>
      </w:pPr>
      <w:r>
        <w:rPr>
          <w:noProof/>
          <w:lang w:eastAsia="en-GB"/>
        </w:rPr>
        <w:drawing>
          <wp:inline distT="0" distB="0" distL="0" distR="0" wp14:anchorId="0C42CD12" wp14:editId="693AD514">
            <wp:extent cx="3639127" cy="1219200"/>
            <wp:effectExtent l="0" t="0" r="0" b="0"/>
            <wp:docPr id="1356267573" name="Picture 135626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647485" cy="1222000"/>
                    </a:xfrm>
                    <a:prstGeom prst="rect">
                      <a:avLst/>
                    </a:prstGeom>
                  </pic:spPr>
                </pic:pic>
              </a:graphicData>
            </a:graphic>
          </wp:inline>
        </w:drawing>
      </w:r>
    </w:p>
    <w:p w14:paraId="67397C95" w14:textId="7D548869" w:rsidR="001E2901" w:rsidRPr="001B7702" w:rsidRDefault="009E7455" w:rsidP="1B51EFCC">
      <w:pPr>
        <w:jc w:val="center"/>
        <w:rPr>
          <w:rFonts w:ascii="Tahoma" w:hAnsi="Tahoma" w:cs="Tahoma"/>
          <w:sz w:val="28"/>
          <w:szCs w:val="28"/>
        </w:rPr>
      </w:pPr>
      <w:r w:rsidRPr="1B51EFCC">
        <w:rPr>
          <w:rFonts w:ascii="Tahoma" w:hAnsi="Tahoma" w:cs="Tahoma"/>
          <w:sz w:val="28"/>
          <w:szCs w:val="28"/>
        </w:rPr>
        <w:t>Curriculum Intent</w:t>
      </w:r>
    </w:p>
    <w:p w14:paraId="2D27BFEF" w14:textId="77777777" w:rsidR="009E7455" w:rsidRPr="001B7702" w:rsidRDefault="009E7455" w:rsidP="009E7455">
      <w:pPr>
        <w:jc w:val="center"/>
        <w:rPr>
          <w:rFonts w:ascii="Tahoma" w:hAnsi="Tahoma" w:cs="Tahoma"/>
          <w:sz w:val="28"/>
        </w:rPr>
      </w:pPr>
      <w:r w:rsidRPr="001B7702">
        <w:rPr>
          <w:rFonts w:ascii="Tahoma" w:hAnsi="Tahoma" w:cs="Tahoma"/>
          <w:sz w:val="28"/>
        </w:rPr>
        <w:t>Overview Plan</w:t>
      </w:r>
    </w:p>
    <w:p w14:paraId="5C88DA8D" w14:textId="77777777" w:rsidR="009E7455" w:rsidRPr="001B7702" w:rsidRDefault="009E7455" w:rsidP="009E7455">
      <w:pPr>
        <w:jc w:val="center"/>
        <w:rPr>
          <w:rFonts w:ascii="Tahoma" w:hAnsi="Tahoma" w:cs="Tahoma"/>
          <w:sz w:val="28"/>
        </w:rPr>
      </w:pPr>
      <w:r w:rsidRPr="001B7702">
        <w:rPr>
          <w:rFonts w:ascii="Tahoma" w:hAnsi="Tahoma" w:cs="Tahoma"/>
          <w:sz w:val="28"/>
        </w:rPr>
        <w:t>RSHE</w:t>
      </w:r>
    </w:p>
    <w:p w14:paraId="672A6659" w14:textId="77777777" w:rsidR="009E7455" w:rsidRPr="001B7702" w:rsidRDefault="009E7455" w:rsidP="009E7455">
      <w:pPr>
        <w:rPr>
          <w:rFonts w:ascii="Tahoma" w:hAnsi="Tahoma" w:cs="Tahoma"/>
          <w:sz w:val="28"/>
        </w:rPr>
      </w:pPr>
    </w:p>
    <w:p w14:paraId="5D5CE800" w14:textId="77777777" w:rsidR="009E7455" w:rsidRPr="001B7702" w:rsidRDefault="009E7455" w:rsidP="009E7455">
      <w:pPr>
        <w:rPr>
          <w:rFonts w:ascii="Tahoma" w:hAnsi="Tahoma" w:cs="Tahoma"/>
          <w:sz w:val="28"/>
        </w:rPr>
      </w:pPr>
      <w:r w:rsidRPr="001B7702">
        <w:rPr>
          <w:rFonts w:ascii="Tahoma" w:hAnsi="Tahoma" w:cs="Tahoma"/>
          <w:sz w:val="28"/>
        </w:rPr>
        <w:t>Intent Statement:</w:t>
      </w:r>
    </w:p>
    <w:p w14:paraId="33BD3FDF" w14:textId="7ABD9B03" w:rsidR="009E7455" w:rsidRPr="001B7702" w:rsidRDefault="009E7455" w:rsidP="1B51EFCC">
      <w:pPr>
        <w:rPr>
          <w:rFonts w:ascii="Tahoma" w:hAnsi="Tahoma" w:cs="Tahoma"/>
          <w:sz w:val="24"/>
          <w:szCs w:val="24"/>
        </w:rPr>
      </w:pPr>
      <w:r w:rsidRPr="1B51EFCC">
        <w:rPr>
          <w:rFonts w:ascii="Tahoma" w:hAnsi="Tahoma" w:cs="Tahoma"/>
          <w:sz w:val="24"/>
          <w:szCs w:val="24"/>
        </w:rPr>
        <w:t xml:space="preserve">At </w:t>
      </w:r>
      <w:r w:rsidR="4848A0B3" w:rsidRPr="1B51EFCC">
        <w:rPr>
          <w:rFonts w:ascii="Tahoma" w:hAnsi="Tahoma" w:cs="Tahoma"/>
          <w:sz w:val="24"/>
          <w:szCs w:val="24"/>
        </w:rPr>
        <w:t>Brook 6</w:t>
      </w:r>
      <w:r w:rsidR="4848A0B3" w:rsidRPr="1B51EFCC">
        <w:rPr>
          <w:rFonts w:ascii="Tahoma" w:hAnsi="Tahoma" w:cs="Tahoma"/>
          <w:sz w:val="24"/>
          <w:szCs w:val="24"/>
          <w:vertAlign w:val="superscript"/>
        </w:rPr>
        <w:t>th</w:t>
      </w:r>
      <w:r w:rsidR="4848A0B3" w:rsidRPr="1B51EFCC">
        <w:rPr>
          <w:rFonts w:ascii="Tahoma" w:hAnsi="Tahoma" w:cs="Tahoma"/>
          <w:sz w:val="24"/>
          <w:szCs w:val="24"/>
        </w:rPr>
        <w:t xml:space="preserve"> Form and </w:t>
      </w:r>
      <w:r w:rsidRPr="1B51EFCC">
        <w:rPr>
          <w:rFonts w:ascii="Tahoma" w:hAnsi="Tahoma" w:cs="Tahoma"/>
          <w:sz w:val="24"/>
          <w:szCs w:val="24"/>
        </w:rPr>
        <w:t>Academy, we believe learning powerful knowledge helps students achieve and creates a fairer society.</w:t>
      </w:r>
    </w:p>
    <w:p w14:paraId="277863E4" w14:textId="77777777" w:rsidR="009E7455" w:rsidRPr="001B7702" w:rsidRDefault="009E7455" w:rsidP="009E7455">
      <w:pPr>
        <w:rPr>
          <w:rFonts w:ascii="Tahoma" w:hAnsi="Tahoma" w:cs="Tahoma"/>
          <w:sz w:val="24"/>
        </w:rPr>
      </w:pPr>
      <w:r w:rsidRPr="001B7702">
        <w:rPr>
          <w:rFonts w:ascii="Tahoma" w:hAnsi="Tahoma" w:cs="Tahoma"/>
          <w:sz w:val="24"/>
        </w:rPr>
        <w:t>The RSHE education gives pupils the knowledge skills and attributes they need to keep themselves healthy and safe and to prepare them for life and work in modern Britain.</w:t>
      </w:r>
    </w:p>
    <w:p w14:paraId="0B6EB8FB" w14:textId="77777777" w:rsidR="009E7455" w:rsidRPr="001B7702" w:rsidRDefault="009E7455" w:rsidP="009E7455">
      <w:pPr>
        <w:rPr>
          <w:rFonts w:ascii="Tahoma" w:hAnsi="Tahoma" w:cs="Tahoma"/>
          <w:sz w:val="24"/>
        </w:rPr>
      </w:pPr>
      <w:r w:rsidRPr="001B7702">
        <w:rPr>
          <w:rFonts w:ascii="Tahoma" w:hAnsi="Tahoma" w:cs="Tahoma"/>
          <w:sz w:val="24"/>
        </w:rPr>
        <w:t>Relationship, Sexual and Health Education (RSHE) is a subject through which pupils develop the knowledge, skills and attributes they need to manage their lives, now and in the future. When taught well, RSHE helps pupils achieve their academic potential, and leave the Academy equipped with skills they will need throughout later life. From making responsible decisions about alcohol to succeeding in their first job, RSHE helps pupils to manage many of the most critical opportunities, challenges and responsibilities they will face growing up.</w:t>
      </w:r>
    </w:p>
    <w:p w14:paraId="30D045FC" w14:textId="77777777" w:rsidR="009E7455" w:rsidRPr="001B7702" w:rsidRDefault="009E7455" w:rsidP="009E7455">
      <w:pPr>
        <w:rPr>
          <w:rFonts w:ascii="Tahoma" w:hAnsi="Tahoma" w:cs="Tahoma"/>
          <w:sz w:val="24"/>
        </w:rPr>
      </w:pPr>
      <w:r w:rsidRPr="001B7702">
        <w:rPr>
          <w:rFonts w:ascii="Tahoma" w:hAnsi="Tahoma" w:cs="Tahoma"/>
          <w:sz w:val="24"/>
        </w:rPr>
        <w:t>Pupils who are emotionally healthy do better at school, RSHE helps children and young people to achieve their potential by supporting their wellbeing and tackling issues that can affect their ability to learn, such as anxiety and unhealthy relationships. RSHE also helps develop skills of teamwork, communication and resilience which are crucial in navigating the challenges and opportunities of the modern world and are increasing.</w:t>
      </w:r>
    </w:p>
    <w:p w14:paraId="0C1D629A" w14:textId="77777777" w:rsidR="009E7455" w:rsidRPr="001B7702" w:rsidRDefault="009E7455" w:rsidP="009E7455">
      <w:pPr>
        <w:rPr>
          <w:rFonts w:ascii="Tahoma" w:hAnsi="Tahoma" w:cs="Tahoma"/>
          <w:sz w:val="24"/>
        </w:rPr>
      </w:pPr>
      <w:r w:rsidRPr="001B7702">
        <w:rPr>
          <w:rFonts w:ascii="Tahoma" w:hAnsi="Tahoma" w:cs="Tahoma"/>
          <w:sz w:val="24"/>
        </w:rPr>
        <w:t>The focus of sex and relationships education must be to equip children and young people to make safe choices, navigate the online world with a critical eye and help them to understand where to go for support.</w:t>
      </w:r>
    </w:p>
    <w:p w14:paraId="5532CA9B" w14:textId="77777777" w:rsidR="009E7455" w:rsidRPr="001B7702" w:rsidRDefault="009E7455" w:rsidP="009E7455">
      <w:pPr>
        <w:rPr>
          <w:rFonts w:ascii="Tahoma" w:hAnsi="Tahoma" w:cs="Tahoma"/>
          <w:sz w:val="24"/>
        </w:rPr>
      </w:pPr>
      <w:r w:rsidRPr="001B7702">
        <w:rPr>
          <w:rFonts w:ascii="Tahoma" w:hAnsi="Tahoma" w:cs="Tahoma"/>
          <w:sz w:val="24"/>
        </w:rPr>
        <w:t>Lessons have been deemed as age appropriate by the PSHE Association and have been taken from the association to meet the requirements of the 2020 framework.</w:t>
      </w:r>
    </w:p>
    <w:p w14:paraId="0A37501D" w14:textId="68E75331" w:rsidR="009E2FE0" w:rsidRDefault="009E2FE0" w:rsidP="009E7455">
      <w:pPr>
        <w:rPr>
          <w:rFonts w:ascii="Tahoma" w:hAnsi="Tahoma" w:cs="Tahoma"/>
          <w:b/>
          <w:sz w:val="24"/>
        </w:rPr>
      </w:pPr>
    </w:p>
    <w:p w14:paraId="0D6F5ABE" w14:textId="03F8D9A2" w:rsidR="00F37F79" w:rsidRDefault="00F37F79" w:rsidP="009E7455">
      <w:pPr>
        <w:rPr>
          <w:rFonts w:ascii="Tahoma" w:hAnsi="Tahoma" w:cs="Tahoma"/>
          <w:b/>
          <w:sz w:val="24"/>
        </w:rPr>
      </w:pPr>
    </w:p>
    <w:p w14:paraId="7CC1CE93" w14:textId="77777777" w:rsidR="00F37F79" w:rsidRPr="001B7702" w:rsidRDefault="00F37F79" w:rsidP="009E7455">
      <w:pPr>
        <w:rPr>
          <w:rFonts w:ascii="Tahoma" w:hAnsi="Tahoma" w:cs="Tahoma"/>
          <w:b/>
          <w:sz w:val="24"/>
        </w:rPr>
      </w:pPr>
    </w:p>
    <w:p w14:paraId="62FB73D2" w14:textId="77777777" w:rsidR="009E7455" w:rsidRPr="001B7702" w:rsidRDefault="009E2FE0" w:rsidP="009E7455">
      <w:pPr>
        <w:rPr>
          <w:rFonts w:ascii="Tahoma" w:hAnsi="Tahoma" w:cs="Tahoma"/>
          <w:b/>
          <w:sz w:val="24"/>
        </w:rPr>
      </w:pPr>
      <w:r w:rsidRPr="001B7702">
        <w:rPr>
          <w:rFonts w:ascii="Tahoma" w:hAnsi="Tahoma" w:cs="Tahoma"/>
          <w:b/>
          <w:sz w:val="24"/>
        </w:rPr>
        <w:t>Aims:</w:t>
      </w:r>
    </w:p>
    <w:p w14:paraId="665BBE9E" w14:textId="77777777" w:rsidR="009E2FE0" w:rsidRPr="001B7702" w:rsidRDefault="009E2FE0" w:rsidP="009E7455">
      <w:pPr>
        <w:rPr>
          <w:rFonts w:ascii="Tahoma" w:hAnsi="Tahoma" w:cs="Tahoma"/>
          <w:sz w:val="24"/>
        </w:rPr>
      </w:pPr>
      <w:r w:rsidRPr="001B7702">
        <w:rPr>
          <w:rFonts w:ascii="Tahoma" w:hAnsi="Tahoma" w:cs="Tahoma"/>
          <w:sz w:val="24"/>
        </w:rPr>
        <w:t>To embrace the challenges of creating a happy and successful adult life, pupils need knowledge that will enable them to make informed decisions about their wellbeing, health and relationships and to build their self-efficacy. Pupils can also put this knowledge into practice as they develop the capacity to make sound decisions when facing risks, challenges and complex contexts., Everyone faces difficult situations in their lives. These subjects can support young people to develop resilience, to know how and when to ask for help, and to know where to access support. High quality, evidence-based and age-appropriate teaching of these subjects can help prepare pupils for the opportunities, responsibilities and experiences of adult life. They can also enable the Academy to promote the spiritual, moral, social, cultural, mental and physical development of young people and in society.</w:t>
      </w:r>
    </w:p>
    <w:p w14:paraId="36B098A6" w14:textId="60403F76" w:rsidR="009E2FE0" w:rsidRPr="001B7702" w:rsidRDefault="009E2FE0" w:rsidP="1B51EFCC">
      <w:pPr>
        <w:rPr>
          <w:rFonts w:ascii="Tahoma" w:hAnsi="Tahoma" w:cs="Tahoma"/>
          <w:sz w:val="24"/>
          <w:szCs w:val="24"/>
        </w:rPr>
      </w:pPr>
      <w:r w:rsidRPr="1B51EFCC">
        <w:rPr>
          <w:rFonts w:ascii="Tahoma" w:hAnsi="Tahoma" w:cs="Tahoma"/>
          <w:sz w:val="24"/>
          <w:szCs w:val="24"/>
        </w:rPr>
        <w:t xml:space="preserve">Our programme will offer a holistic RSHE learning journey spanning young persons’ career at </w:t>
      </w:r>
      <w:r w:rsidR="7765691F" w:rsidRPr="1B51EFCC">
        <w:rPr>
          <w:rFonts w:ascii="Tahoma" w:hAnsi="Tahoma" w:cs="Tahoma"/>
          <w:sz w:val="24"/>
          <w:szCs w:val="24"/>
        </w:rPr>
        <w:t>Brook 6th Form and</w:t>
      </w:r>
      <w:r w:rsidRPr="1B51EFCC">
        <w:rPr>
          <w:rFonts w:ascii="Tahoma" w:hAnsi="Tahoma" w:cs="Tahoma"/>
          <w:sz w:val="24"/>
          <w:szCs w:val="24"/>
        </w:rPr>
        <w:t xml:space="preserve"> Academy, with a progressive, spiral curriculum that addresses real needs in a rapidly changing world. This programme will use a mindful approach to RSHE, bringing together RSHE, emotional literacy, social skills, mental health and resilience development in a comprehensive scheme of learning. Teaching strategies are varied and are mindful of preferred learning styles and the need for differentiation.</w:t>
      </w:r>
    </w:p>
    <w:p w14:paraId="5DAB6C7B" w14:textId="77777777" w:rsidR="009E2FE0" w:rsidRPr="001B7702" w:rsidRDefault="009E2FE0" w:rsidP="009E7455">
      <w:pPr>
        <w:rPr>
          <w:rFonts w:ascii="Tahoma" w:hAnsi="Tahoma" w:cs="Tahoma"/>
          <w:sz w:val="24"/>
        </w:rPr>
      </w:pPr>
    </w:p>
    <w:p w14:paraId="02EB378F" w14:textId="77777777" w:rsidR="009E2FE0" w:rsidRPr="001B7702" w:rsidRDefault="009E2FE0" w:rsidP="009E7455">
      <w:pPr>
        <w:rPr>
          <w:rFonts w:ascii="Tahoma" w:hAnsi="Tahoma" w:cs="Tahoma"/>
          <w:sz w:val="24"/>
        </w:rPr>
      </w:pPr>
    </w:p>
    <w:p w14:paraId="6A05A809" w14:textId="77777777" w:rsidR="009E2FE0" w:rsidRPr="001B7702" w:rsidRDefault="009E2FE0" w:rsidP="009E7455">
      <w:pPr>
        <w:rPr>
          <w:rFonts w:ascii="Tahoma" w:hAnsi="Tahoma" w:cs="Tahoma"/>
          <w:sz w:val="24"/>
        </w:rPr>
      </w:pPr>
    </w:p>
    <w:p w14:paraId="5A39BBE3" w14:textId="77777777" w:rsidR="009E2FE0" w:rsidRPr="001B7702" w:rsidRDefault="009E2FE0" w:rsidP="009E7455">
      <w:pPr>
        <w:rPr>
          <w:rFonts w:ascii="Tahoma" w:hAnsi="Tahoma" w:cs="Tahoma"/>
          <w:sz w:val="24"/>
        </w:rPr>
      </w:pPr>
    </w:p>
    <w:p w14:paraId="41C8F396" w14:textId="77777777" w:rsidR="009E2FE0" w:rsidRPr="001B7702" w:rsidRDefault="009E2FE0" w:rsidP="009E7455">
      <w:pPr>
        <w:rPr>
          <w:rFonts w:ascii="Tahoma" w:hAnsi="Tahoma" w:cs="Tahoma"/>
          <w:sz w:val="24"/>
        </w:rPr>
      </w:pPr>
    </w:p>
    <w:p w14:paraId="72A3D3EC" w14:textId="77777777" w:rsidR="009E2FE0" w:rsidRPr="001B7702" w:rsidRDefault="009E2FE0" w:rsidP="009E7455">
      <w:pPr>
        <w:rPr>
          <w:rFonts w:ascii="Tahoma" w:hAnsi="Tahoma" w:cs="Tahoma"/>
          <w:sz w:val="24"/>
        </w:rPr>
      </w:pPr>
    </w:p>
    <w:p w14:paraId="0D0B940D" w14:textId="77777777" w:rsidR="009E2FE0" w:rsidRPr="001B7702" w:rsidRDefault="009E2FE0" w:rsidP="009E7455">
      <w:pPr>
        <w:rPr>
          <w:rFonts w:ascii="Tahoma" w:hAnsi="Tahoma" w:cs="Tahoma"/>
          <w:sz w:val="24"/>
        </w:rPr>
      </w:pPr>
    </w:p>
    <w:p w14:paraId="0E27B00A" w14:textId="77777777" w:rsidR="009E2FE0" w:rsidRPr="001B7702" w:rsidRDefault="009E2FE0" w:rsidP="009E7455">
      <w:pPr>
        <w:rPr>
          <w:rFonts w:ascii="Tahoma" w:hAnsi="Tahoma" w:cs="Tahoma"/>
          <w:sz w:val="24"/>
        </w:rPr>
      </w:pPr>
    </w:p>
    <w:p w14:paraId="60061E4C" w14:textId="77777777" w:rsidR="009E2FE0" w:rsidRPr="001B7702" w:rsidRDefault="009E2FE0" w:rsidP="009E7455">
      <w:pPr>
        <w:rPr>
          <w:rFonts w:ascii="Tahoma" w:hAnsi="Tahoma" w:cs="Tahoma"/>
          <w:sz w:val="24"/>
        </w:rPr>
      </w:pPr>
    </w:p>
    <w:p w14:paraId="44EAFD9C" w14:textId="77777777" w:rsidR="009E2FE0" w:rsidRPr="001B7702" w:rsidRDefault="009E2FE0" w:rsidP="009E7455">
      <w:pPr>
        <w:rPr>
          <w:rFonts w:ascii="Tahoma" w:hAnsi="Tahoma" w:cs="Tahoma"/>
          <w:sz w:val="24"/>
        </w:rPr>
      </w:pPr>
    </w:p>
    <w:p w14:paraId="4B94D5A5" w14:textId="77777777" w:rsidR="00434B0C" w:rsidRDefault="00434B0C" w:rsidP="009E2FE0">
      <w:pPr>
        <w:jc w:val="center"/>
        <w:rPr>
          <w:rFonts w:ascii="Tahoma" w:hAnsi="Tahoma" w:cs="Tahoma"/>
          <w:sz w:val="24"/>
        </w:rPr>
      </w:pPr>
    </w:p>
    <w:p w14:paraId="3DEEC669" w14:textId="77777777" w:rsidR="00434B0C" w:rsidRDefault="00434B0C" w:rsidP="009E2FE0">
      <w:pPr>
        <w:jc w:val="center"/>
        <w:rPr>
          <w:rFonts w:ascii="Tahoma" w:hAnsi="Tahoma" w:cs="Tahoma"/>
          <w:sz w:val="24"/>
        </w:rPr>
      </w:pPr>
    </w:p>
    <w:p w14:paraId="3656B9AB" w14:textId="77777777" w:rsidR="00434B0C" w:rsidRDefault="00434B0C" w:rsidP="009E2FE0">
      <w:pPr>
        <w:jc w:val="center"/>
        <w:rPr>
          <w:rFonts w:ascii="Tahoma" w:hAnsi="Tahoma" w:cs="Tahoma"/>
          <w:sz w:val="24"/>
        </w:rPr>
      </w:pPr>
    </w:p>
    <w:p w14:paraId="45FB0818" w14:textId="77777777" w:rsidR="00434B0C" w:rsidRDefault="00434B0C" w:rsidP="009E2FE0">
      <w:pPr>
        <w:jc w:val="center"/>
        <w:rPr>
          <w:rFonts w:ascii="Tahoma" w:hAnsi="Tahoma" w:cs="Tahoma"/>
          <w:sz w:val="24"/>
        </w:rPr>
      </w:pPr>
    </w:p>
    <w:p w14:paraId="049F31CB" w14:textId="77777777" w:rsidR="00434B0C" w:rsidRDefault="00434B0C" w:rsidP="009E2FE0">
      <w:pPr>
        <w:jc w:val="center"/>
        <w:rPr>
          <w:rFonts w:ascii="Tahoma" w:hAnsi="Tahoma" w:cs="Tahoma"/>
          <w:sz w:val="24"/>
        </w:rPr>
      </w:pPr>
    </w:p>
    <w:p w14:paraId="60143D25" w14:textId="77777777" w:rsidR="009E2FE0" w:rsidRPr="00434B0C" w:rsidRDefault="009E2FE0" w:rsidP="009E2FE0">
      <w:pPr>
        <w:jc w:val="center"/>
        <w:rPr>
          <w:rFonts w:ascii="Tahoma" w:hAnsi="Tahoma" w:cs="Tahoma"/>
          <w:sz w:val="44"/>
        </w:rPr>
      </w:pPr>
      <w:r w:rsidRPr="00434B0C">
        <w:rPr>
          <w:rFonts w:ascii="Tahoma" w:hAnsi="Tahoma" w:cs="Tahoma"/>
          <w:sz w:val="44"/>
        </w:rPr>
        <w:lastRenderedPageBreak/>
        <w:t>The Curriculum Overview</w:t>
      </w:r>
    </w:p>
    <w:p w14:paraId="2FFAA9FF" w14:textId="66DE344A" w:rsidR="00434B0C" w:rsidRPr="00E820CC" w:rsidRDefault="00E820CC" w:rsidP="1B51EFCC">
      <w:pPr>
        <w:jc w:val="center"/>
        <w:rPr>
          <w:rFonts w:ascii="Tahoma" w:hAnsi="Tahoma" w:cs="Tahoma"/>
          <w:sz w:val="44"/>
          <w:szCs w:val="44"/>
        </w:rPr>
      </w:pPr>
      <w:r w:rsidRPr="1B51EFCC">
        <w:rPr>
          <w:rFonts w:ascii="Tahoma" w:hAnsi="Tahoma" w:cs="Tahoma"/>
          <w:sz w:val="44"/>
          <w:szCs w:val="44"/>
        </w:rPr>
        <w:t xml:space="preserve">RSHE – </w:t>
      </w:r>
      <w:r w:rsidR="7765691F" w:rsidRPr="1B51EFCC">
        <w:rPr>
          <w:rFonts w:ascii="Tahoma" w:hAnsi="Tahoma" w:cs="Tahoma"/>
          <w:sz w:val="44"/>
          <w:szCs w:val="44"/>
        </w:rPr>
        <w:t>Brook 6th Form and</w:t>
      </w:r>
      <w:r w:rsidRPr="1B51EFCC">
        <w:rPr>
          <w:rFonts w:ascii="Tahoma" w:hAnsi="Tahoma" w:cs="Tahoma"/>
          <w:sz w:val="44"/>
          <w:szCs w:val="44"/>
        </w:rPr>
        <w:t xml:space="preserve"> </w:t>
      </w:r>
    </w:p>
    <w:p w14:paraId="0A48C137" w14:textId="67E042F8" w:rsidR="00434B0C" w:rsidRPr="00E820CC" w:rsidRDefault="00E820CC" w:rsidP="1B51EFCC">
      <w:pPr>
        <w:jc w:val="center"/>
        <w:rPr>
          <w:rFonts w:ascii="Tahoma" w:hAnsi="Tahoma" w:cs="Tahoma"/>
          <w:sz w:val="44"/>
          <w:szCs w:val="44"/>
        </w:rPr>
        <w:sectPr w:rsidR="00434B0C" w:rsidRPr="00E820CC" w:rsidSect="005A3F91">
          <w:headerReference w:type="default" r:id="rId8"/>
          <w:footerReference w:type="default" r:id="rId9"/>
          <w:pgSz w:w="11906" w:h="16838"/>
          <w:pgMar w:top="1440" w:right="1440" w:bottom="1440" w:left="1440" w:header="709" w:footer="709" w:gutter="0"/>
          <w:cols w:space="708"/>
          <w:docGrid w:linePitch="360"/>
        </w:sectPr>
      </w:pPr>
      <w:r w:rsidRPr="1B51EFCC">
        <w:rPr>
          <w:rFonts w:ascii="Tahoma" w:hAnsi="Tahoma" w:cs="Tahoma"/>
          <w:sz w:val="44"/>
          <w:szCs w:val="44"/>
        </w:rPr>
        <w:t>Academy 202</w:t>
      </w:r>
      <w:r w:rsidR="00F559FC">
        <w:rPr>
          <w:rFonts w:ascii="Tahoma" w:hAnsi="Tahoma" w:cs="Tahoma"/>
          <w:sz w:val="44"/>
          <w:szCs w:val="44"/>
        </w:rPr>
        <w:t>4</w:t>
      </w:r>
      <w:r w:rsidR="1E405AAC" w:rsidRPr="1B51EFCC">
        <w:rPr>
          <w:rFonts w:ascii="Tahoma" w:hAnsi="Tahoma" w:cs="Tahoma"/>
          <w:sz w:val="44"/>
          <w:szCs w:val="44"/>
        </w:rPr>
        <w:t xml:space="preserve"> - 202</w:t>
      </w:r>
      <w:r w:rsidR="00F559FC">
        <w:rPr>
          <w:rFonts w:ascii="Tahoma" w:hAnsi="Tahoma" w:cs="Tahoma"/>
          <w:sz w:val="44"/>
          <w:szCs w:val="44"/>
        </w:rPr>
        <w:t>5</w:t>
      </w:r>
    </w:p>
    <w:tbl>
      <w:tblPr>
        <w:tblStyle w:val="TableGridLight"/>
        <w:tblW w:w="0" w:type="auto"/>
        <w:tblLayout w:type="fixed"/>
        <w:tblLook w:val="04A0" w:firstRow="1" w:lastRow="0" w:firstColumn="1" w:lastColumn="0" w:noHBand="0" w:noVBand="1"/>
      </w:tblPr>
      <w:tblGrid>
        <w:gridCol w:w="562"/>
        <w:gridCol w:w="2332"/>
        <w:gridCol w:w="2332"/>
        <w:gridCol w:w="2332"/>
        <w:gridCol w:w="2332"/>
        <w:gridCol w:w="2332"/>
        <w:gridCol w:w="1726"/>
      </w:tblGrid>
      <w:tr w:rsidR="009E2FE0" w:rsidRPr="001B7702" w14:paraId="20E7C5B7" w14:textId="77777777" w:rsidTr="00F559FC">
        <w:tc>
          <w:tcPr>
            <w:tcW w:w="562" w:type="dxa"/>
          </w:tcPr>
          <w:p w14:paraId="3461D779" w14:textId="77777777" w:rsidR="009E2FE0" w:rsidRPr="001B7702" w:rsidRDefault="009E2FE0" w:rsidP="00052C4C">
            <w:pPr>
              <w:jc w:val="center"/>
              <w:rPr>
                <w:rFonts w:ascii="Tahoma" w:hAnsi="Tahoma" w:cs="Tahoma"/>
              </w:rPr>
            </w:pPr>
          </w:p>
        </w:tc>
        <w:tc>
          <w:tcPr>
            <w:tcW w:w="2332" w:type="dxa"/>
          </w:tcPr>
          <w:p w14:paraId="25348F9F" w14:textId="77777777" w:rsidR="009E2FE0" w:rsidRPr="00F559FC" w:rsidRDefault="009E2FE0" w:rsidP="00052C4C">
            <w:pPr>
              <w:jc w:val="center"/>
              <w:rPr>
                <w:rFonts w:ascii="Tahoma" w:hAnsi="Tahoma" w:cs="Tahoma"/>
                <w:b/>
                <w:bCs/>
              </w:rPr>
            </w:pPr>
            <w:r w:rsidRPr="00F559FC">
              <w:rPr>
                <w:rFonts w:ascii="Tahoma" w:hAnsi="Tahoma" w:cs="Tahoma"/>
                <w:b/>
                <w:bCs/>
              </w:rPr>
              <w:t>Autumn 1</w:t>
            </w:r>
          </w:p>
        </w:tc>
        <w:tc>
          <w:tcPr>
            <w:tcW w:w="2332" w:type="dxa"/>
          </w:tcPr>
          <w:p w14:paraId="36FBB015" w14:textId="77777777" w:rsidR="009E2FE0" w:rsidRPr="00F559FC" w:rsidRDefault="009E2FE0" w:rsidP="00052C4C">
            <w:pPr>
              <w:jc w:val="center"/>
              <w:rPr>
                <w:rFonts w:ascii="Tahoma" w:hAnsi="Tahoma" w:cs="Tahoma"/>
                <w:b/>
                <w:bCs/>
              </w:rPr>
            </w:pPr>
            <w:r w:rsidRPr="00F559FC">
              <w:rPr>
                <w:rFonts w:ascii="Tahoma" w:hAnsi="Tahoma" w:cs="Tahoma"/>
                <w:b/>
                <w:bCs/>
              </w:rPr>
              <w:t>Autumn 2</w:t>
            </w:r>
          </w:p>
        </w:tc>
        <w:tc>
          <w:tcPr>
            <w:tcW w:w="2332" w:type="dxa"/>
          </w:tcPr>
          <w:p w14:paraId="5D42A144" w14:textId="77777777" w:rsidR="009E2FE0" w:rsidRPr="00F559FC" w:rsidRDefault="009E2FE0" w:rsidP="00052C4C">
            <w:pPr>
              <w:jc w:val="center"/>
              <w:rPr>
                <w:rFonts w:ascii="Tahoma" w:hAnsi="Tahoma" w:cs="Tahoma"/>
                <w:b/>
                <w:bCs/>
              </w:rPr>
            </w:pPr>
            <w:r w:rsidRPr="00F559FC">
              <w:rPr>
                <w:rFonts w:ascii="Tahoma" w:hAnsi="Tahoma" w:cs="Tahoma"/>
                <w:b/>
                <w:bCs/>
              </w:rPr>
              <w:t>Spring 1</w:t>
            </w:r>
          </w:p>
        </w:tc>
        <w:tc>
          <w:tcPr>
            <w:tcW w:w="2332" w:type="dxa"/>
          </w:tcPr>
          <w:p w14:paraId="17CC00DC" w14:textId="77777777" w:rsidR="009E2FE0" w:rsidRPr="00F559FC" w:rsidRDefault="009E2FE0" w:rsidP="00052C4C">
            <w:pPr>
              <w:jc w:val="center"/>
              <w:rPr>
                <w:rFonts w:ascii="Tahoma" w:hAnsi="Tahoma" w:cs="Tahoma"/>
                <w:b/>
                <w:bCs/>
              </w:rPr>
            </w:pPr>
            <w:r w:rsidRPr="00F559FC">
              <w:rPr>
                <w:rFonts w:ascii="Tahoma" w:hAnsi="Tahoma" w:cs="Tahoma"/>
                <w:b/>
                <w:bCs/>
              </w:rPr>
              <w:t>Spring 2</w:t>
            </w:r>
          </w:p>
        </w:tc>
        <w:tc>
          <w:tcPr>
            <w:tcW w:w="2332" w:type="dxa"/>
          </w:tcPr>
          <w:p w14:paraId="0DCEF34A" w14:textId="77777777" w:rsidR="009E2FE0" w:rsidRPr="00F559FC" w:rsidRDefault="009E2FE0" w:rsidP="00052C4C">
            <w:pPr>
              <w:jc w:val="center"/>
              <w:rPr>
                <w:rFonts w:ascii="Tahoma" w:hAnsi="Tahoma" w:cs="Tahoma"/>
                <w:b/>
                <w:bCs/>
              </w:rPr>
            </w:pPr>
            <w:r w:rsidRPr="00F559FC">
              <w:rPr>
                <w:rFonts w:ascii="Tahoma" w:hAnsi="Tahoma" w:cs="Tahoma"/>
                <w:b/>
                <w:bCs/>
              </w:rPr>
              <w:t>Summer 1</w:t>
            </w:r>
          </w:p>
        </w:tc>
        <w:tc>
          <w:tcPr>
            <w:tcW w:w="1726" w:type="dxa"/>
          </w:tcPr>
          <w:p w14:paraId="2D702784" w14:textId="77777777" w:rsidR="009E2FE0" w:rsidRPr="00F559FC" w:rsidRDefault="009E2FE0" w:rsidP="00052C4C">
            <w:pPr>
              <w:jc w:val="center"/>
              <w:rPr>
                <w:rFonts w:ascii="Tahoma" w:hAnsi="Tahoma" w:cs="Tahoma"/>
                <w:b/>
                <w:bCs/>
              </w:rPr>
            </w:pPr>
            <w:r w:rsidRPr="00F559FC">
              <w:rPr>
                <w:rFonts w:ascii="Tahoma" w:hAnsi="Tahoma" w:cs="Tahoma"/>
                <w:b/>
                <w:bCs/>
              </w:rPr>
              <w:t>Summer 2</w:t>
            </w:r>
          </w:p>
        </w:tc>
      </w:tr>
      <w:tr w:rsidR="009E2FE0" w:rsidRPr="001B7702" w14:paraId="2E1A54F7" w14:textId="77777777" w:rsidTr="00F559FC">
        <w:trPr>
          <w:cantSplit/>
          <w:trHeight w:val="1134"/>
        </w:trPr>
        <w:tc>
          <w:tcPr>
            <w:tcW w:w="562" w:type="dxa"/>
            <w:textDirection w:val="btLr"/>
          </w:tcPr>
          <w:p w14:paraId="54BDE7CE" w14:textId="77777777" w:rsidR="009E2FE0" w:rsidRPr="00F559FC" w:rsidRDefault="009E2FE0" w:rsidP="00F559FC">
            <w:pPr>
              <w:ind w:left="113" w:right="113"/>
              <w:jc w:val="center"/>
              <w:rPr>
                <w:rFonts w:ascii="Tahoma" w:hAnsi="Tahoma" w:cs="Tahoma"/>
                <w:b/>
                <w:bCs/>
              </w:rPr>
            </w:pPr>
            <w:r w:rsidRPr="00F559FC">
              <w:rPr>
                <w:rFonts w:ascii="Tahoma" w:hAnsi="Tahoma" w:cs="Tahoma"/>
                <w:b/>
                <w:bCs/>
              </w:rPr>
              <w:t>Year 10</w:t>
            </w:r>
          </w:p>
        </w:tc>
        <w:tc>
          <w:tcPr>
            <w:tcW w:w="2332" w:type="dxa"/>
          </w:tcPr>
          <w:p w14:paraId="18A7597D" w14:textId="77777777" w:rsidR="009E2FE0" w:rsidRPr="001B7702" w:rsidRDefault="009E2FE0" w:rsidP="00052C4C">
            <w:pPr>
              <w:jc w:val="center"/>
              <w:rPr>
                <w:rFonts w:ascii="Tahoma" w:hAnsi="Tahoma" w:cs="Tahoma"/>
              </w:rPr>
            </w:pPr>
            <w:r w:rsidRPr="001B7702">
              <w:rPr>
                <w:rFonts w:ascii="Tahoma" w:hAnsi="Tahoma" w:cs="Tahoma"/>
              </w:rPr>
              <w:t>Transition in to KS4 and learning skills</w:t>
            </w:r>
          </w:p>
          <w:p w14:paraId="3CF2D8B6" w14:textId="77777777" w:rsidR="009E2FE0" w:rsidRPr="001B7702" w:rsidRDefault="009E2FE0" w:rsidP="00052C4C">
            <w:pPr>
              <w:jc w:val="center"/>
              <w:rPr>
                <w:rFonts w:ascii="Tahoma" w:hAnsi="Tahoma" w:cs="Tahoma"/>
              </w:rPr>
            </w:pPr>
          </w:p>
          <w:p w14:paraId="565982CA" w14:textId="77777777" w:rsidR="009E2FE0" w:rsidRPr="001B7702" w:rsidRDefault="009E2FE0" w:rsidP="00052C4C">
            <w:pPr>
              <w:jc w:val="center"/>
              <w:rPr>
                <w:rFonts w:ascii="Tahoma" w:hAnsi="Tahoma" w:cs="Tahoma"/>
              </w:rPr>
            </w:pPr>
            <w:r w:rsidRPr="001B7702">
              <w:rPr>
                <w:rFonts w:ascii="Tahoma" w:hAnsi="Tahoma" w:cs="Tahoma"/>
              </w:rPr>
              <w:t>Mental Health Concerns</w:t>
            </w:r>
          </w:p>
          <w:p w14:paraId="056C345F" w14:textId="6797F111" w:rsidR="009E2FE0" w:rsidRPr="001B7702" w:rsidRDefault="009E2FE0" w:rsidP="1B51EFCC">
            <w:pPr>
              <w:jc w:val="center"/>
              <w:rPr>
                <w:rFonts w:ascii="Tahoma" w:hAnsi="Tahoma" w:cs="Tahoma"/>
              </w:rPr>
            </w:pPr>
          </w:p>
          <w:p w14:paraId="0FB78278" w14:textId="29AEB7B6" w:rsidR="009E2FE0" w:rsidRPr="001B7702" w:rsidRDefault="088F9422" w:rsidP="1B51EFCC">
            <w:pPr>
              <w:jc w:val="center"/>
              <w:rPr>
                <w:rFonts w:ascii="Tahoma" w:hAnsi="Tahoma" w:cs="Tahoma"/>
              </w:rPr>
            </w:pPr>
            <w:r w:rsidRPr="1B51EFCC">
              <w:rPr>
                <w:rFonts w:ascii="Tahoma" w:hAnsi="Tahoma" w:cs="Tahoma"/>
              </w:rPr>
              <w:t>Keeping Safe</w:t>
            </w:r>
          </w:p>
        </w:tc>
        <w:tc>
          <w:tcPr>
            <w:tcW w:w="2332" w:type="dxa"/>
          </w:tcPr>
          <w:p w14:paraId="1893D781" w14:textId="77777777" w:rsidR="009E2FE0" w:rsidRPr="001B7702" w:rsidRDefault="009E2FE0" w:rsidP="00052C4C">
            <w:pPr>
              <w:jc w:val="center"/>
              <w:rPr>
                <w:rFonts w:ascii="Tahoma" w:hAnsi="Tahoma" w:cs="Tahoma"/>
              </w:rPr>
            </w:pPr>
            <w:r w:rsidRPr="001B7702">
              <w:rPr>
                <w:rFonts w:ascii="Tahoma" w:hAnsi="Tahoma" w:cs="Tahoma"/>
              </w:rPr>
              <w:t>Relationships</w:t>
            </w:r>
          </w:p>
          <w:p w14:paraId="1FC39945" w14:textId="77777777" w:rsidR="009E2FE0" w:rsidRPr="001B7702" w:rsidRDefault="009E2FE0" w:rsidP="00052C4C">
            <w:pPr>
              <w:jc w:val="center"/>
              <w:rPr>
                <w:rFonts w:ascii="Tahoma" w:hAnsi="Tahoma" w:cs="Tahoma"/>
              </w:rPr>
            </w:pPr>
          </w:p>
          <w:p w14:paraId="113C013A" w14:textId="77777777" w:rsidR="009E2FE0" w:rsidRPr="001B7702" w:rsidRDefault="009E2FE0" w:rsidP="00052C4C">
            <w:pPr>
              <w:jc w:val="center"/>
              <w:rPr>
                <w:rFonts w:ascii="Tahoma" w:hAnsi="Tahoma" w:cs="Tahoma"/>
              </w:rPr>
            </w:pPr>
            <w:r w:rsidRPr="001B7702">
              <w:rPr>
                <w:rFonts w:ascii="Tahoma" w:hAnsi="Tahoma" w:cs="Tahoma"/>
              </w:rPr>
              <w:t>Pornography</w:t>
            </w:r>
          </w:p>
          <w:p w14:paraId="0562CB0E" w14:textId="77777777" w:rsidR="009E2FE0" w:rsidRPr="001B7702" w:rsidRDefault="009E2FE0" w:rsidP="00052C4C">
            <w:pPr>
              <w:jc w:val="center"/>
              <w:rPr>
                <w:rFonts w:ascii="Tahoma" w:hAnsi="Tahoma" w:cs="Tahoma"/>
              </w:rPr>
            </w:pPr>
          </w:p>
          <w:p w14:paraId="17B3FB80" w14:textId="77777777" w:rsidR="009E2FE0" w:rsidRPr="001B7702" w:rsidRDefault="009E2FE0" w:rsidP="00052C4C">
            <w:pPr>
              <w:jc w:val="center"/>
              <w:rPr>
                <w:rFonts w:ascii="Tahoma" w:hAnsi="Tahoma" w:cs="Tahoma"/>
              </w:rPr>
            </w:pPr>
            <w:r w:rsidRPr="001B7702">
              <w:rPr>
                <w:rFonts w:ascii="Tahoma" w:hAnsi="Tahoma" w:cs="Tahoma"/>
              </w:rPr>
              <w:t>Identifying and responding to abuse and harassment</w:t>
            </w:r>
          </w:p>
        </w:tc>
        <w:tc>
          <w:tcPr>
            <w:tcW w:w="2332" w:type="dxa"/>
          </w:tcPr>
          <w:p w14:paraId="24C294AD" w14:textId="77777777" w:rsidR="009E2FE0" w:rsidRPr="001B7702" w:rsidRDefault="009E2FE0" w:rsidP="00052C4C">
            <w:pPr>
              <w:jc w:val="center"/>
              <w:rPr>
                <w:rFonts w:ascii="Tahoma" w:hAnsi="Tahoma" w:cs="Tahoma"/>
              </w:rPr>
            </w:pPr>
            <w:r w:rsidRPr="001B7702">
              <w:rPr>
                <w:rFonts w:ascii="Tahoma" w:hAnsi="Tahoma" w:cs="Tahoma"/>
              </w:rPr>
              <w:t>First aid and lifesaving skills</w:t>
            </w:r>
          </w:p>
          <w:p w14:paraId="34CE0A41" w14:textId="77777777" w:rsidR="009E2FE0" w:rsidRPr="001B7702" w:rsidRDefault="009E2FE0" w:rsidP="00052C4C">
            <w:pPr>
              <w:jc w:val="center"/>
              <w:rPr>
                <w:rFonts w:ascii="Tahoma" w:hAnsi="Tahoma" w:cs="Tahoma"/>
              </w:rPr>
            </w:pPr>
          </w:p>
          <w:p w14:paraId="22DB0A2A" w14:textId="77777777" w:rsidR="009E2FE0" w:rsidRPr="001B7702" w:rsidRDefault="009E2FE0" w:rsidP="00052C4C">
            <w:pPr>
              <w:jc w:val="center"/>
              <w:rPr>
                <w:rFonts w:ascii="Tahoma" w:hAnsi="Tahoma" w:cs="Tahoma"/>
              </w:rPr>
            </w:pPr>
            <w:r w:rsidRPr="001B7702">
              <w:rPr>
                <w:rFonts w:ascii="Tahoma" w:hAnsi="Tahoma" w:cs="Tahoma"/>
              </w:rPr>
              <w:t>Personal Safety</w:t>
            </w:r>
          </w:p>
          <w:p w14:paraId="62EBF3C5" w14:textId="77777777" w:rsidR="009E2FE0" w:rsidRPr="001B7702" w:rsidRDefault="009E2FE0" w:rsidP="00052C4C">
            <w:pPr>
              <w:jc w:val="center"/>
              <w:rPr>
                <w:rFonts w:ascii="Tahoma" w:hAnsi="Tahoma" w:cs="Tahoma"/>
              </w:rPr>
            </w:pPr>
          </w:p>
          <w:p w14:paraId="136931C0" w14:textId="77777777" w:rsidR="009E2FE0" w:rsidRPr="001B7702" w:rsidRDefault="009E2FE0" w:rsidP="00052C4C">
            <w:pPr>
              <w:jc w:val="center"/>
              <w:rPr>
                <w:rFonts w:ascii="Tahoma" w:hAnsi="Tahoma" w:cs="Tahoma"/>
              </w:rPr>
            </w:pPr>
            <w:r w:rsidRPr="001B7702">
              <w:rPr>
                <w:rFonts w:ascii="Tahoma" w:hAnsi="Tahoma" w:cs="Tahoma"/>
              </w:rPr>
              <w:t>Online Relationships</w:t>
            </w:r>
          </w:p>
          <w:p w14:paraId="6D98A12B" w14:textId="77777777" w:rsidR="009E2FE0" w:rsidRPr="001B7702" w:rsidRDefault="009E2FE0" w:rsidP="00052C4C">
            <w:pPr>
              <w:jc w:val="center"/>
              <w:rPr>
                <w:rFonts w:ascii="Tahoma" w:hAnsi="Tahoma" w:cs="Tahoma"/>
              </w:rPr>
            </w:pPr>
          </w:p>
        </w:tc>
        <w:tc>
          <w:tcPr>
            <w:tcW w:w="2332" w:type="dxa"/>
          </w:tcPr>
          <w:p w14:paraId="2EA75CCC" w14:textId="77777777" w:rsidR="009E2FE0" w:rsidRPr="001B7702" w:rsidRDefault="009E2FE0" w:rsidP="00052C4C">
            <w:pPr>
              <w:jc w:val="center"/>
              <w:rPr>
                <w:rFonts w:ascii="Tahoma" w:hAnsi="Tahoma" w:cs="Tahoma"/>
              </w:rPr>
            </w:pPr>
            <w:r w:rsidRPr="001B7702">
              <w:rPr>
                <w:rFonts w:ascii="Tahoma" w:hAnsi="Tahoma" w:cs="Tahoma"/>
              </w:rPr>
              <w:t>Skills for employment</w:t>
            </w:r>
          </w:p>
          <w:p w14:paraId="2946DB82" w14:textId="77777777" w:rsidR="009E2FE0" w:rsidRPr="001B7702" w:rsidRDefault="009E2FE0" w:rsidP="00052C4C">
            <w:pPr>
              <w:jc w:val="center"/>
              <w:rPr>
                <w:rFonts w:ascii="Tahoma" w:hAnsi="Tahoma" w:cs="Tahoma"/>
              </w:rPr>
            </w:pPr>
          </w:p>
          <w:p w14:paraId="591632B5" w14:textId="77777777" w:rsidR="009E2FE0" w:rsidRPr="001B7702" w:rsidRDefault="009E2FE0" w:rsidP="00052C4C">
            <w:pPr>
              <w:jc w:val="center"/>
              <w:rPr>
                <w:rFonts w:ascii="Tahoma" w:hAnsi="Tahoma" w:cs="Tahoma"/>
              </w:rPr>
            </w:pPr>
            <w:r w:rsidRPr="001B7702">
              <w:rPr>
                <w:rFonts w:ascii="Tahoma" w:hAnsi="Tahoma" w:cs="Tahoma"/>
              </w:rPr>
              <w:t>Applying for employment</w:t>
            </w:r>
          </w:p>
          <w:p w14:paraId="5997CC1D" w14:textId="77777777" w:rsidR="009E2FE0" w:rsidRPr="001B7702" w:rsidRDefault="009E2FE0" w:rsidP="00052C4C">
            <w:pPr>
              <w:jc w:val="center"/>
              <w:rPr>
                <w:rFonts w:ascii="Tahoma" w:hAnsi="Tahoma" w:cs="Tahoma"/>
              </w:rPr>
            </w:pPr>
          </w:p>
          <w:p w14:paraId="1F23733B" w14:textId="77777777" w:rsidR="009E2FE0" w:rsidRPr="001B7702" w:rsidRDefault="009E2FE0" w:rsidP="00052C4C">
            <w:pPr>
              <w:jc w:val="center"/>
              <w:rPr>
                <w:rFonts w:ascii="Tahoma" w:hAnsi="Tahoma" w:cs="Tahoma"/>
              </w:rPr>
            </w:pPr>
            <w:r w:rsidRPr="001B7702">
              <w:rPr>
                <w:rFonts w:ascii="Tahoma" w:hAnsi="Tahoma" w:cs="Tahoma"/>
              </w:rPr>
              <w:t>Online Presence and Reputation</w:t>
            </w:r>
          </w:p>
        </w:tc>
        <w:tc>
          <w:tcPr>
            <w:tcW w:w="2332" w:type="dxa"/>
          </w:tcPr>
          <w:p w14:paraId="6DB7EB2E" w14:textId="77777777" w:rsidR="009E2FE0" w:rsidRPr="001B7702" w:rsidRDefault="009E2FE0" w:rsidP="00052C4C">
            <w:pPr>
              <w:jc w:val="center"/>
              <w:rPr>
                <w:rFonts w:ascii="Tahoma" w:hAnsi="Tahoma" w:cs="Tahoma"/>
              </w:rPr>
            </w:pPr>
            <w:r w:rsidRPr="001B7702">
              <w:rPr>
                <w:rFonts w:ascii="Tahoma" w:hAnsi="Tahoma" w:cs="Tahoma"/>
              </w:rPr>
              <w:t>Relationships</w:t>
            </w:r>
          </w:p>
          <w:p w14:paraId="110FFD37" w14:textId="77777777" w:rsidR="009E2FE0" w:rsidRPr="001B7702" w:rsidRDefault="009E2FE0" w:rsidP="00052C4C">
            <w:pPr>
              <w:jc w:val="center"/>
              <w:rPr>
                <w:rFonts w:ascii="Tahoma" w:hAnsi="Tahoma" w:cs="Tahoma"/>
              </w:rPr>
            </w:pPr>
          </w:p>
          <w:p w14:paraId="377CF03A" w14:textId="77777777" w:rsidR="009E2FE0" w:rsidRPr="001B7702" w:rsidRDefault="009E2FE0" w:rsidP="00052C4C">
            <w:pPr>
              <w:jc w:val="center"/>
              <w:rPr>
                <w:rFonts w:ascii="Tahoma" w:hAnsi="Tahoma" w:cs="Tahoma"/>
              </w:rPr>
            </w:pPr>
            <w:r w:rsidRPr="001B7702">
              <w:rPr>
                <w:rFonts w:ascii="Tahoma" w:hAnsi="Tahoma" w:cs="Tahoma"/>
              </w:rPr>
              <w:t>Forced Marriage</w:t>
            </w:r>
          </w:p>
          <w:p w14:paraId="6B699379" w14:textId="77777777" w:rsidR="009E2FE0" w:rsidRPr="001B7702" w:rsidRDefault="009E2FE0" w:rsidP="00052C4C">
            <w:pPr>
              <w:jc w:val="center"/>
              <w:rPr>
                <w:rFonts w:ascii="Tahoma" w:hAnsi="Tahoma" w:cs="Tahoma"/>
              </w:rPr>
            </w:pPr>
          </w:p>
          <w:p w14:paraId="0C78BCED" w14:textId="77777777" w:rsidR="009E2FE0" w:rsidRPr="001B7702" w:rsidRDefault="009E2FE0" w:rsidP="00052C4C">
            <w:pPr>
              <w:jc w:val="center"/>
              <w:rPr>
                <w:rFonts w:ascii="Tahoma" w:hAnsi="Tahoma" w:cs="Tahoma"/>
              </w:rPr>
            </w:pPr>
            <w:r w:rsidRPr="001B7702">
              <w:rPr>
                <w:rFonts w:ascii="Tahoma" w:hAnsi="Tahoma" w:cs="Tahoma"/>
              </w:rPr>
              <w:t>Diversity and discrimination</w:t>
            </w:r>
          </w:p>
          <w:p w14:paraId="3FE9F23F" w14:textId="77777777" w:rsidR="009E2FE0" w:rsidRPr="001B7702" w:rsidRDefault="009E2FE0" w:rsidP="00052C4C">
            <w:pPr>
              <w:jc w:val="center"/>
              <w:rPr>
                <w:rFonts w:ascii="Tahoma" w:hAnsi="Tahoma" w:cs="Tahoma"/>
              </w:rPr>
            </w:pPr>
          </w:p>
          <w:p w14:paraId="135A2C0E" w14:textId="77777777" w:rsidR="009E2FE0" w:rsidRPr="001B7702" w:rsidRDefault="009E2FE0" w:rsidP="00052C4C">
            <w:pPr>
              <w:jc w:val="center"/>
              <w:rPr>
                <w:rFonts w:ascii="Tahoma" w:hAnsi="Tahoma" w:cs="Tahoma"/>
              </w:rPr>
            </w:pPr>
            <w:r w:rsidRPr="001B7702">
              <w:rPr>
                <w:rFonts w:ascii="Tahoma" w:hAnsi="Tahoma" w:cs="Tahoma"/>
              </w:rPr>
              <w:t>Extremism</w:t>
            </w:r>
          </w:p>
        </w:tc>
        <w:tc>
          <w:tcPr>
            <w:tcW w:w="1726" w:type="dxa"/>
          </w:tcPr>
          <w:p w14:paraId="1F553BBE" w14:textId="77777777" w:rsidR="009E2FE0" w:rsidRPr="001B7702" w:rsidRDefault="009E2FE0" w:rsidP="00052C4C">
            <w:pPr>
              <w:jc w:val="center"/>
              <w:rPr>
                <w:rFonts w:ascii="Tahoma" w:hAnsi="Tahoma" w:cs="Tahoma"/>
              </w:rPr>
            </w:pPr>
            <w:r w:rsidRPr="001B7702">
              <w:rPr>
                <w:rFonts w:ascii="Tahoma" w:hAnsi="Tahoma" w:cs="Tahoma"/>
              </w:rPr>
              <w:t>Careers and Destinations</w:t>
            </w:r>
          </w:p>
          <w:p w14:paraId="1F72F646" w14:textId="77777777" w:rsidR="009E2FE0" w:rsidRPr="001B7702" w:rsidRDefault="009E2FE0" w:rsidP="00052C4C">
            <w:pPr>
              <w:jc w:val="center"/>
              <w:rPr>
                <w:rFonts w:ascii="Tahoma" w:hAnsi="Tahoma" w:cs="Tahoma"/>
              </w:rPr>
            </w:pPr>
          </w:p>
          <w:p w14:paraId="4B3FB740" w14:textId="483AD8C7" w:rsidR="009E2FE0" w:rsidRPr="001B7702" w:rsidRDefault="00F37F79" w:rsidP="00052C4C">
            <w:pPr>
              <w:jc w:val="center"/>
              <w:rPr>
                <w:rFonts w:ascii="Tahoma" w:hAnsi="Tahoma" w:cs="Tahoma"/>
              </w:rPr>
            </w:pPr>
            <w:r>
              <w:rPr>
                <w:rFonts w:ascii="Tahoma" w:hAnsi="Tahoma" w:cs="Tahoma"/>
              </w:rPr>
              <w:t>Work Experience</w:t>
            </w:r>
          </w:p>
        </w:tc>
      </w:tr>
      <w:tr w:rsidR="005A3F91" w:rsidRPr="001B7702" w14:paraId="0AC96B44" w14:textId="77777777" w:rsidTr="00F559FC">
        <w:trPr>
          <w:cantSplit/>
          <w:trHeight w:val="1134"/>
        </w:trPr>
        <w:tc>
          <w:tcPr>
            <w:tcW w:w="562" w:type="dxa"/>
            <w:textDirection w:val="btLr"/>
          </w:tcPr>
          <w:p w14:paraId="0F9E7248" w14:textId="77777777" w:rsidR="009E2FE0" w:rsidRPr="00F559FC" w:rsidRDefault="009E2FE0" w:rsidP="00F559FC">
            <w:pPr>
              <w:ind w:left="113" w:right="113"/>
              <w:jc w:val="center"/>
              <w:rPr>
                <w:rFonts w:ascii="Tahoma" w:hAnsi="Tahoma" w:cs="Tahoma"/>
                <w:b/>
                <w:bCs/>
              </w:rPr>
            </w:pPr>
            <w:r w:rsidRPr="00F559FC">
              <w:rPr>
                <w:rFonts w:ascii="Tahoma" w:hAnsi="Tahoma" w:cs="Tahoma"/>
                <w:b/>
                <w:bCs/>
              </w:rPr>
              <w:t>Year 11</w:t>
            </w:r>
          </w:p>
        </w:tc>
        <w:tc>
          <w:tcPr>
            <w:tcW w:w="2332" w:type="dxa"/>
          </w:tcPr>
          <w:p w14:paraId="0BE2FF20" w14:textId="77777777" w:rsidR="009E2FE0" w:rsidRPr="001B7702" w:rsidRDefault="009E2FE0" w:rsidP="00052C4C">
            <w:pPr>
              <w:jc w:val="center"/>
              <w:rPr>
                <w:rFonts w:ascii="Tahoma" w:hAnsi="Tahoma" w:cs="Tahoma"/>
              </w:rPr>
            </w:pPr>
            <w:r w:rsidRPr="001B7702">
              <w:rPr>
                <w:rFonts w:ascii="Tahoma" w:hAnsi="Tahoma" w:cs="Tahoma"/>
              </w:rPr>
              <w:t>Money management</w:t>
            </w:r>
          </w:p>
          <w:p w14:paraId="08CE6F91" w14:textId="77777777" w:rsidR="009E2FE0" w:rsidRPr="001B7702" w:rsidRDefault="009E2FE0" w:rsidP="00052C4C">
            <w:pPr>
              <w:jc w:val="center"/>
              <w:rPr>
                <w:rFonts w:ascii="Tahoma" w:hAnsi="Tahoma" w:cs="Tahoma"/>
              </w:rPr>
            </w:pPr>
          </w:p>
          <w:p w14:paraId="48F615E9" w14:textId="77777777" w:rsidR="009E2FE0" w:rsidRPr="001B7702" w:rsidRDefault="009E2FE0" w:rsidP="00052C4C">
            <w:pPr>
              <w:jc w:val="center"/>
              <w:rPr>
                <w:rFonts w:ascii="Tahoma" w:hAnsi="Tahoma" w:cs="Tahoma"/>
              </w:rPr>
            </w:pPr>
            <w:r w:rsidRPr="001B7702">
              <w:rPr>
                <w:rFonts w:ascii="Tahoma" w:hAnsi="Tahoma" w:cs="Tahoma"/>
              </w:rPr>
              <w:t>Fraud and cybercrime</w:t>
            </w:r>
          </w:p>
          <w:p w14:paraId="61CDCEAD" w14:textId="77777777" w:rsidR="009E2FE0" w:rsidRPr="001B7702" w:rsidRDefault="009E2FE0" w:rsidP="00052C4C">
            <w:pPr>
              <w:jc w:val="center"/>
              <w:rPr>
                <w:rFonts w:ascii="Tahoma" w:hAnsi="Tahoma" w:cs="Tahoma"/>
              </w:rPr>
            </w:pPr>
          </w:p>
          <w:p w14:paraId="0023D087" w14:textId="72480866" w:rsidR="009E2FE0" w:rsidRPr="001B7702" w:rsidRDefault="009E2FE0" w:rsidP="1B51EFCC">
            <w:pPr>
              <w:jc w:val="center"/>
              <w:rPr>
                <w:rFonts w:ascii="Tahoma" w:hAnsi="Tahoma" w:cs="Tahoma"/>
              </w:rPr>
            </w:pPr>
            <w:r w:rsidRPr="1B51EFCC">
              <w:rPr>
                <w:rFonts w:ascii="Tahoma" w:hAnsi="Tahoma" w:cs="Tahoma"/>
              </w:rPr>
              <w:t>Preparing for adult life</w:t>
            </w:r>
          </w:p>
          <w:p w14:paraId="0B85E1EE" w14:textId="76AB0781" w:rsidR="009E2FE0" w:rsidRPr="001B7702" w:rsidRDefault="009E2FE0" w:rsidP="1B51EFCC">
            <w:pPr>
              <w:jc w:val="center"/>
              <w:rPr>
                <w:rFonts w:ascii="Tahoma" w:hAnsi="Tahoma" w:cs="Tahoma"/>
              </w:rPr>
            </w:pPr>
          </w:p>
          <w:p w14:paraId="2444A6C0" w14:textId="33537803" w:rsidR="009E2FE0" w:rsidRPr="001B7702" w:rsidRDefault="0FD1439A" w:rsidP="1B51EFCC">
            <w:pPr>
              <w:jc w:val="center"/>
              <w:rPr>
                <w:rFonts w:ascii="Tahoma" w:hAnsi="Tahoma" w:cs="Tahoma"/>
              </w:rPr>
            </w:pPr>
            <w:r w:rsidRPr="1B51EFCC">
              <w:rPr>
                <w:rFonts w:ascii="Tahoma" w:hAnsi="Tahoma" w:cs="Tahoma"/>
              </w:rPr>
              <w:t>Keeping Safe</w:t>
            </w:r>
          </w:p>
        </w:tc>
        <w:tc>
          <w:tcPr>
            <w:tcW w:w="2332" w:type="dxa"/>
          </w:tcPr>
          <w:p w14:paraId="2456544E" w14:textId="77777777" w:rsidR="009E2FE0" w:rsidRPr="001B7702" w:rsidRDefault="009E2FE0" w:rsidP="00052C4C">
            <w:pPr>
              <w:jc w:val="center"/>
              <w:rPr>
                <w:rFonts w:ascii="Tahoma" w:hAnsi="Tahoma" w:cs="Tahoma"/>
              </w:rPr>
            </w:pPr>
            <w:r w:rsidRPr="001B7702">
              <w:rPr>
                <w:rFonts w:ascii="Tahoma" w:hAnsi="Tahoma" w:cs="Tahoma"/>
              </w:rPr>
              <w:t>Relationships</w:t>
            </w:r>
          </w:p>
          <w:p w14:paraId="6BB9E253" w14:textId="77777777" w:rsidR="009E2FE0" w:rsidRPr="001B7702" w:rsidRDefault="009E2FE0" w:rsidP="00052C4C">
            <w:pPr>
              <w:jc w:val="center"/>
              <w:rPr>
                <w:rFonts w:ascii="Tahoma" w:hAnsi="Tahoma" w:cs="Tahoma"/>
              </w:rPr>
            </w:pPr>
          </w:p>
          <w:p w14:paraId="0CC31AA0" w14:textId="77777777" w:rsidR="009E2FE0" w:rsidRPr="001B7702" w:rsidRDefault="009E2FE0" w:rsidP="00052C4C">
            <w:pPr>
              <w:jc w:val="center"/>
              <w:rPr>
                <w:rFonts w:ascii="Tahoma" w:hAnsi="Tahoma" w:cs="Tahoma"/>
              </w:rPr>
            </w:pPr>
            <w:r w:rsidRPr="001B7702">
              <w:rPr>
                <w:rFonts w:ascii="Tahoma" w:hAnsi="Tahoma" w:cs="Tahoma"/>
              </w:rPr>
              <w:t>Sexual health and services</w:t>
            </w:r>
          </w:p>
          <w:p w14:paraId="23DE523C" w14:textId="77777777" w:rsidR="009E2FE0" w:rsidRPr="001B7702" w:rsidRDefault="009E2FE0" w:rsidP="00052C4C">
            <w:pPr>
              <w:jc w:val="center"/>
              <w:rPr>
                <w:rFonts w:ascii="Tahoma" w:hAnsi="Tahoma" w:cs="Tahoma"/>
              </w:rPr>
            </w:pPr>
          </w:p>
          <w:p w14:paraId="3541A7DC" w14:textId="66D4554F" w:rsidR="009E2FE0" w:rsidRPr="001B7702" w:rsidRDefault="009E2FE0" w:rsidP="1B51EFCC">
            <w:pPr>
              <w:jc w:val="center"/>
              <w:rPr>
                <w:rFonts w:ascii="Tahoma" w:hAnsi="Tahoma" w:cs="Tahoma"/>
              </w:rPr>
            </w:pPr>
            <w:r w:rsidRPr="1B51EFCC">
              <w:rPr>
                <w:rFonts w:ascii="Tahoma" w:hAnsi="Tahoma" w:cs="Tahoma"/>
              </w:rPr>
              <w:t>Relationship challenges and endings</w:t>
            </w:r>
          </w:p>
          <w:p w14:paraId="76F18159" w14:textId="2C064823" w:rsidR="009E2FE0" w:rsidRPr="001B7702" w:rsidRDefault="009E2FE0" w:rsidP="1B51EFCC">
            <w:pPr>
              <w:jc w:val="center"/>
              <w:rPr>
                <w:rFonts w:ascii="Tahoma" w:hAnsi="Tahoma" w:cs="Tahoma"/>
              </w:rPr>
            </w:pPr>
          </w:p>
          <w:p w14:paraId="0DD01544" w14:textId="5A66FF19" w:rsidR="009E2FE0" w:rsidRPr="001B7702" w:rsidRDefault="4E1108BF" w:rsidP="1B51EFCC">
            <w:pPr>
              <w:jc w:val="center"/>
              <w:rPr>
                <w:rFonts w:ascii="Tahoma" w:hAnsi="Tahoma" w:cs="Tahoma"/>
              </w:rPr>
            </w:pPr>
            <w:r w:rsidRPr="1B51EFCC">
              <w:rPr>
                <w:rFonts w:ascii="Tahoma" w:hAnsi="Tahoma" w:cs="Tahoma"/>
              </w:rPr>
              <w:t>Keeping Safe</w:t>
            </w:r>
          </w:p>
        </w:tc>
        <w:tc>
          <w:tcPr>
            <w:tcW w:w="2332" w:type="dxa"/>
          </w:tcPr>
          <w:p w14:paraId="6F6B7E38" w14:textId="77777777" w:rsidR="009E2FE0" w:rsidRPr="001B7702" w:rsidRDefault="009E2FE0" w:rsidP="00052C4C">
            <w:pPr>
              <w:jc w:val="center"/>
              <w:rPr>
                <w:rFonts w:ascii="Tahoma" w:hAnsi="Tahoma" w:cs="Tahoma"/>
              </w:rPr>
            </w:pPr>
            <w:r w:rsidRPr="001B7702">
              <w:rPr>
                <w:rFonts w:ascii="Tahoma" w:hAnsi="Tahoma" w:cs="Tahoma"/>
              </w:rPr>
              <w:t>Safe and healthy lifestyles and choices</w:t>
            </w:r>
          </w:p>
          <w:p w14:paraId="52E56223" w14:textId="77777777" w:rsidR="009E2FE0" w:rsidRPr="001B7702" w:rsidRDefault="009E2FE0" w:rsidP="00052C4C">
            <w:pPr>
              <w:jc w:val="center"/>
              <w:rPr>
                <w:rFonts w:ascii="Tahoma" w:hAnsi="Tahoma" w:cs="Tahoma"/>
              </w:rPr>
            </w:pPr>
          </w:p>
          <w:p w14:paraId="62D35245" w14:textId="77777777" w:rsidR="009E2FE0" w:rsidRPr="001B7702" w:rsidRDefault="009E2FE0" w:rsidP="00052C4C">
            <w:pPr>
              <w:jc w:val="center"/>
              <w:rPr>
                <w:rFonts w:ascii="Tahoma" w:hAnsi="Tahoma" w:cs="Tahoma"/>
              </w:rPr>
            </w:pPr>
            <w:r w:rsidRPr="001B7702">
              <w:rPr>
                <w:rFonts w:ascii="Tahoma" w:hAnsi="Tahoma" w:cs="Tahoma"/>
              </w:rPr>
              <w:t>Health promotion and self-examination</w:t>
            </w:r>
          </w:p>
          <w:p w14:paraId="07547A01" w14:textId="77777777" w:rsidR="009E2FE0" w:rsidRPr="001B7702" w:rsidRDefault="009E2FE0" w:rsidP="00052C4C">
            <w:pPr>
              <w:jc w:val="center"/>
              <w:rPr>
                <w:rFonts w:ascii="Tahoma" w:hAnsi="Tahoma" w:cs="Tahoma"/>
              </w:rPr>
            </w:pPr>
          </w:p>
          <w:p w14:paraId="61EA1199" w14:textId="77777777" w:rsidR="009E2FE0" w:rsidRPr="001B7702" w:rsidRDefault="009E2FE0" w:rsidP="00052C4C">
            <w:pPr>
              <w:jc w:val="center"/>
              <w:rPr>
                <w:rFonts w:ascii="Tahoma" w:hAnsi="Tahoma" w:cs="Tahoma"/>
              </w:rPr>
            </w:pPr>
            <w:r w:rsidRPr="001B7702">
              <w:rPr>
                <w:rFonts w:ascii="Tahoma" w:hAnsi="Tahoma" w:cs="Tahoma"/>
              </w:rPr>
              <w:t>Donations – Blood/Organ/Stem cell</w:t>
            </w:r>
          </w:p>
        </w:tc>
        <w:tc>
          <w:tcPr>
            <w:tcW w:w="2332" w:type="dxa"/>
          </w:tcPr>
          <w:p w14:paraId="7ACC22B2" w14:textId="77777777" w:rsidR="009E2FE0" w:rsidRPr="001B7702" w:rsidRDefault="009E2FE0" w:rsidP="00052C4C">
            <w:pPr>
              <w:jc w:val="center"/>
              <w:rPr>
                <w:rFonts w:ascii="Tahoma" w:hAnsi="Tahoma" w:cs="Tahoma"/>
              </w:rPr>
            </w:pPr>
            <w:r w:rsidRPr="001B7702">
              <w:rPr>
                <w:rFonts w:ascii="Tahoma" w:hAnsi="Tahoma" w:cs="Tahoma"/>
              </w:rPr>
              <w:t>Families and parenting</w:t>
            </w:r>
          </w:p>
          <w:p w14:paraId="5043CB0F" w14:textId="77777777" w:rsidR="009E2FE0" w:rsidRPr="001B7702" w:rsidRDefault="009E2FE0" w:rsidP="00052C4C">
            <w:pPr>
              <w:jc w:val="center"/>
              <w:rPr>
                <w:rFonts w:ascii="Tahoma" w:hAnsi="Tahoma" w:cs="Tahoma"/>
              </w:rPr>
            </w:pPr>
          </w:p>
          <w:p w14:paraId="0E72A346" w14:textId="77777777" w:rsidR="009E2FE0" w:rsidRPr="001B7702" w:rsidRDefault="009E2FE0" w:rsidP="00052C4C">
            <w:pPr>
              <w:jc w:val="center"/>
              <w:rPr>
                <w:rFonts w:ascii="Tahoma" w:hAnsi="Tahoma" w:cs="Tahoma"/>
              </w:rPr>
            </w:pPr>
            <w:r w:rsidRPr="001B7702">
              <w:rPr>
                <w:rFonts w:ascii="Tahoma" w:hAnsi="Tahoma" w:cs="Tahoma"/>
              </w:rPr>
              <w:t>Adoption/Abortion/Fertility</w:t>
            </w:r>
          </w:p>
          <w:p w14:paraId="07459315" w14:textId="77777777" w:rsidR="009E2FE0" w:rsidRPr="001B7702" w:rsidRDefault="009E2FE0" w:rsidP="00052C4C">
            <w:pPr>
              <w:jc w:val="center"/>
              <w:rPr>
                <w:rFonts w:ascii="Tahoma" w:hAnsi="Tahoma" w:cs="Tahoma"/>
              </w:rPr>
            </w:pPr>
          </w:p>
          <w:p w14:paraId="2F1F70FF" w14:textId="77777777" w:rsidR="009E2FE0" w:rsidRPr="001B7702" w:rsidRDefault="009E2FE0" w:rsidP="00052C4C">
            <w:pPr>
              <w:jc w:val="center"/>
              <w:rPr>
                <w:rFonts w:ascii="Tahoma" w:hAnsi="Tahoma" w:cs="Tahoma"/>
              </w:rPr>
            </w:pPr>
            <w:r w:rsidRPr="001B7702">
              <w:rPr>
                <w:rFonts w:ascii="Tahoma" w:hAnsi="Tahoma" w:cs="Tahoma"/>
              </w:rPr>
              <w:t>Pregnancy and Miscarriage</w:t>
            </w:r>
          </w:p>
          <w:p w14:paraId="6537F28F" w14:textId="77777777" w:rsidR="009E2FE0" w:rsidRPr="001B7702" w:rsidRDefault="009E2FE0" w:rsidP="00052C4C">
            <w:pPr>
              <w:jc w:val="center"/>
              <w:rPr>
                <w:rFonts w:ascii="Tahoma" w:hAnsi="Tahoma" w:cs="Tahoma"/>
              </w:rPr>
            </w:pPr>
          </w:p>
          <w:p w14:paraId="32D6C9EB" w14:textId="77777777" w:rsidR="009E2FE0" w:rsidRPr="001B7702" w:rsidRDefault="009E2FE0" w:rsidP="00052C4C">
            <w:pPr>
              <w:jc w:val="center"/>
              <w:rPr>
                <w:rFonts w:ascii="Tahoma" w:hAnsi="Tahoma" w:cs="Tahoma"/>
              </w:rPr>
            </w:pPr>
            <w:r w:rsidRPr="001B7702">
              <w:rPr>
                <w:rFonts w:ascii="Tahoma" w:hAnsi="Tahoma" w:cs="Tahoma"/>
              </w:rPr>
              <w:t>Grief and loss</w:t>
            </w:r>
          </w:p>
        </w:tc>
        <w:tc>
          <w:tcPr>
            <w:tcW w:w="2332" w:type="dxa"/>
          </w:tcPr>
          <w:p w14:paraId="62E37001" w14:textId="77777777" w:rsidR="009E2FE0" w:rsidRPr="001B7702" w:rsidRDefault="009E2FE0" w:rsidP="00052C4C">
            <w:pPr>
              <w:jc w:val="center"/>
              <w:rPr>
                <w:rFonts w:ascii="Tahoma" w:hAnsi="Tahoma" w:cs="Tahoma"/>
              </w:rPr>
            </w:pPr>
            <w:r w:rsidRPr="001B7702">
              <w:rPr>
                <w:rFonts w:ascii="Tahoma" w:hAnsi="Tahoma" w:cs="Tahoma"/>
              </w:rPr>
              <w:t>Celebrating Success</w:t>
            </w:r>
          </w:p>
          <w:p w14:paraId="6DFB9E20" w14:textId="77777777" w:rsidR="009E2FE0" w:rsidRPr="001B7702" w:rsidRDefault="009E2FE0" w:rsidP="00052C4C">
            <w:pPr>
              <w:jc w:val="center"/>
              <w:rPr>
                <w:rFonts w:ascii="Tahoma" w:hAnsi="Tahoma" w:cs="Tahoma"/>
              </w:rPr>
            </w:pPr>
          </w:p>
          <w:p w14:paraId="454907D6" w14:textId="77777777" w:rsidR="009E2FE0" w:rsidRPr="001B7702" w:rsidRDefault="009E2FE0" w:rsidP="00052C4C">
            <w:pPr>
              <w:jc w:val="center"/>
              <w:rPr>
                <w:rFonts w:ascii="Tahoma" w:hAnsi="Tahoma" w:cs="Tahoma"/>
              </w:rPr>
            </w:pPr>
            <w:r w:rsidRPr="001B7702">
              <w:rPr>
                <w:rFonts w:ascii="Tahoma" w:hAnsi="Tahoma" w:cs="Tahoma"/>
              </w:rPr>
              <w:t>Transition to new opportunities</w:t>
            </w:r>
          </w:p>
          <w:p w14:paraId="70DF9E56" w14:textId="77777777" w:rsidR="009E2FE0" w:rsidRPr="001B7702" w:rsidRDefault="009E2FE0" w:rsidP="00052C4C">
            <w:pPr>
              <w:jc w:val="center"/>
              <w:rPr>
                <w:rFonts w:ascii="Tahoma" w:hAnsi="Tahoma" w:cs="Tahoma"/>
              </w:rPr>
            </w:pPr>
          </w:p>
          <w:p w14:paraId="38408C77" w14:textId="77777777" w:rsidR="009E2FE0" w:rsidRPr="001B7702" w:rsidRDefault="009E2FE0" w:rsidP="00052C4C">
            <w:pPr>
              <w:jc w:val="center"/>
              <w:rPr>
                <w:rFonts w:ascii="Tahoma" w:hAnsi="Tahoma" w:cs="Tahoma"/>
              </w:rPr>
            </w:pPr>
            <w:r w:rsidRPr="001B7702">
              <w:rPr>
                <w:rFonts w:ascii="Tahoma" w:hAnsi="Tahoma" w:cs="Tahoma"/>
              </w:rPr>
              <w:t>Goals and actions for the future</w:t>
            </w:r>
          </w:p>
        </w:tc>
        <w:tc>
          <w:tcPr>
            <w:tcW w:w="1726" w:type="dxa"/>
          </w:tcPr>
          <w:p w14:paraId="44E871BC" w14:textId="77777777" w:rsidR="009E2FE0" w:rsidRPr="001B7702" w:rsidRDefault="009E2FE0" w:rsidP="00052C4C">
            <w:pPr>
              <w:jc w:val="center"/>
              <w:rPr>
                <w:rFonts w:ascii="Tahoma" w:hAnsi="Tahoma" w:cs="Tahoma"/>
              </w:rPr>
            </w:pPr>
          </w:p>
        </w:tc>
      </w:tr>
      <w:tr w:rsidR="009E2FE0" w:rsidRPr="001B7702" w14:paraId="651AC485" w14:textId="77777777" w:rsidTr="00F559FC">
        <w:trPr>
          <w:cantSplit/>
          <w:trHeight w:val="1134"/>
        </w:trPr>
        <w:tc>
          <w:tcPr>
            <w:tcW w:w="562" w:type="dxa"/>
            <w:textDirection w:val="btLr"/>
          </w:tcPr>
          <w:p w14:paraId="032CA9B3" w14:textId="77777777" w:rsidR="009E2FE0" w:rsidRPr="00F559FC" w:rsidRDefault="009E2FE0" w:rsidP="00F559FC">
            <w:pPr>
              <w:ind w:left="113" w:right="113"/>
              <w:jc w:val="center"/>
              <w:rPr>
                <w:rFonts w:ascii="Tahoma" w:hAnsi="Tahoma" w:cs="Tahoma"/>
                <w:b/>
                <w:bCs/>
              </w:rPr>
            </w:pPr>
            <w:r w:rsidRPr="00F559FC">
              <w:rPr>
                <w:rFonts w:ascii="Tahoma" w:hAnsi="Tahoma" w:cs="Tahoma"/>
                <w:b/>
                <w:bCs/>
              </w:rPr>
              <w:t>Year 12</w:t>
            </w:r>
          </w:p>
        </w:tc>
        <w:tc>
          <w:tcPr>
            <w:tcW w:w="2332" w:type="dxa"/>
          </w:tcPr>
          <w:p w14:paraId="66311EE1" w14:textId="77777777" w:rsidR="009E2FE0" w:rsidRDefault="00E820CC" w:rsidP="00052C4C">
            <w:pPr>
              <w:jc w:val="center"/>
              <w:rPr>
                <w:rFonts w:ascii="Tahoma" w:hAnsi="Tahoma" w:cs="Tahoma"/>
              </w:rPr>
            </w:pPr>
            <w:r>
              <w:rPr>
                <w:rFonts w:ascii="Tahoma" w:hAnsi="Tahoma" w:cs="Tahoma"/>
              </w:rPr>
              <w:t>Writing a CV</w:t>
            </w:r>
          </w:p>
          <w:p w14:paraId="144A5D23" w14:textId="77777777" w:rsidR="00E820CC" w:rsidRDefault="00E820CC" w:rsidP="00052C4C">
            <w:pPr>
              <w:jc w:val="center"/>
              <w:rPr>
                <w:rFonts w:ascii="Tahoma" w:hAnsi="Tahoma" w:cs="Tahoma"/>
              </w:rPr>
            </w:pPr>
          </w:p>
          <w:p w14:paraId="01849DF4" w14:textId="77777777" w:rsidR="00E820CC" w:rsidRPr="001B7702" w:rsidRDefault="00E820CC" w:rsidP="00052C4C">
            <w:pPr>
              <w:jc w:val="center"/>
              <w:rPr>
                <w:rFonts w:ascii="Tahoma" w:hAnsi="Tahoma" w:cs="Tahoma"/>
              </w:rPr>
            </w:pPr>
            <w:r>
              <w:rPr>
                <w:rFonts w:ascii="Tahoma" w:hAnsi="Tahoma" w:cs="Tahoma"/>
              </w:rPr>
              <w:t>Looking for Employment</w:t>
            </w:r>
          </w:p>
          <w:p w14:paraId="738610EB" w14:textId="77777777" w:rsidR="009E2FE0" w:rsidRPr="001B7702" w:rsidRDefault="009E2FE0" w:rsidP="00052C4C">
            <w:pPr>
              <w:jc w:val="center"/>
              <w:rPr>
                <w:rFonts w:ascii="Tahoma" w:hAnsi="Tahoma" w:cs="Tahoma"/>
              </w:rPr>
            </w:pPr>
          </w:p>
          <w:p w14:paraId="01774F90" w14:textId="5D8BA65B" w:rsidR="009E2FE0" w:rsidRPr="001B7702" w:rsidRDefault="009E2FE0" w:rsidP="1B51EFCC">
            <w:pPr>
              <w:jc w:val="center"/>
              <w:rPr>
                <w:rFonts w:ascii="Tahoma" w:hAnsi="Tahoma" w:cs="Tahoma"/>
              </w:rPr>
            </w:pPr>
            <w:r w:rsidRPr="1B51EFCC">
              <w:rPr>
                <w:rFonts w:ascii="Tahoma" w:hAnsi="Tahoma" w:cs="Tahoma"/>
              </w:rPr>
              <w:t>Mental health concerns</w:t>
            </w:r>
          </w:p>
          <w:p w14:paraId="0DE21376" w14:textId="03E59B6C" w:rsidR="009E2FE0" w:rsidRPr="001B7702" w:rsidRDefault="009E2FE0" w:rsidP="1B51EFCC">
            <w:pPr>
              <w:jc w:val="center"/>
              <w:rPr>
                <w:rFonts w:ascii="Tahoma" w:hAnsi="Tahoma" w:cs="Tahoma"/>
              </w:rPr>
            </w:pPr>
          </w:p>
          <w:p w14:paraId="5797940F" w14:textId="111B8EE5" w:rsidR="009E2FE0" w:rsidRPr="001B7702" w:rsidRDefault="67AD0D1A" w:rsidP="1B51EFCC">
            <w:pPr>
              <w:jc w:val="center"/>
              <w:rPr>
                <w:rFonts w:ascii="Tahoma" w:hAnsi="Tahoma" w:cs="Tahoma"/>
              </w:rPr>
            </w:pPr>
            <w:r w:rsidRPr="1B51EFCC">
              <w:rPr>
                <w:rFonts w:ascii="Tahoma" w:hAnsi="Tahoma" w:cs="Tahoma"/>
              </w:rPr>
              <w:t>Keeping Safe</w:t>
            </w:r>
          </w:p>
        </w:tc>
        <w:tc>
          <w:tcPr>
            <w:tcW w:w="2332" w:type="dxa"/>
          </w:tcPr>
          <w:p w14:paraId="095B8CEA" w14:textId="77777777" w:rsidR="009E2FE0" w:rsidRPr="001B7702" w:rsidRDefault="009E2FE0" w:rsidP="00052C4C">
            <w:pPr>
              <w:jc w:val="center"/>
              <w:rPr>
                <w:rFonts w:ascii="Tahoma" w:hAnsi="Tahoma" w:cs="Tahoma"/>
              </w:rPr>
            </w:pPr>
            <w:r w:rsidRPr="001B7702">
              <w:rPr>
                <w:rFonts w:ascii="Tahoma" w:hAnsi="Tahoma" w:cs="Tahoma"/>
              </w:rPr>
              <w:t>Relationships</w:t>
            </w:r>
          </w:p>
          <w:p w14:paraId="637805D2" w14:textId="77777777" w:rsidR="009E2FE0" w:rsidRPr="001B7702" w:rsidRDefault="009E2FE0" w:rsidP="00052C4C">
            <w:pPr>
              <w:jc w:val="center"/>
              <w:rPr>
                <w:rFonts w:ascii="Tahoma" w:hAnsi="Tahoma" w:cs="Tahoma"/>
              </w:rPr>
            </w:pPr>
          </w:p>
          <w:p w14:paraId="1003EEA8" w14:textId="77777777" w:rsidR="009E2FE0" w:rsidRPr="001B7702" w:rsidRDefault="009E2FE0" w:rsidP="00052C4C">
            <w:pPr>
              <w:jc w:val="center"/>
              <w:rPr>
                <w:rFonts w:ascii="Tahoma" w:hAnsi="Tahoma" w:cs="Tahoma"/>
              </w:rPr>
            </w:pPr>
            <w:r w:rsidRPr="001B7702">
              <w:rPr>
                <w:rFonts w:ascii="Tahoma" w:hAnsi="Tahoma" w:cs="Tahoma"/>
              </w:rPr>
              <w:t>Sexual health and services</w:t>
            </w:r>
          </w:p>
          <w:p w14:paraId="463F29E8" w14:textId="77777777" w:rsidR="009E2FE0" w:rsidRPr="001B7702" w:rsidRDefault="009E2FE0" w:rsidP="00052C4C">
            <w:pPr>
              <w:jc w:val="center"/>
              <w:rPr>
                <w:rFonts w:ascii="Tahoma" w:hAnsi="Tahoma" w:cs="Tahoma"/>
              </w:rPr>
            </w:pPr>
          </w:p>
          <w:p w14:paraId="2E1506DA" w14:textId="610F5BDC" w:rsidR="009E2FE0" w:rsidRPr="001B7702" w:rsidRDefault="009E2FE0" w:rsidP="1B51EFCC">
            <w:pPr>
              <w:jc w:val="center"/>
              <w:rPr>
                <w:rFonts w:ascii="Tahoma" w:hAnsi="Tahoma" w:cs="Tahoma"/>
              </w:rPr>
            </w:pPr>
            <w:r w:rsidRPr="1B51EFCC">
              <w:rPr>
                <w:rFonts w:ascii="Tahoma" w:hAnsi="Tahoma" w:cs="Tahoma"/>
              </w:rPr>
              <w:t>Relationship challenges and endings</w:t>
            </w:r>
          </w:p>
          <w:p w14:paraId="02254705" w14:textId="58FAD620" w:rsidR="009E2FE0" w:rsidRPr="001B7702" w:rsidRDefault="009E2FE0" w:rsidP="1B51EFCC">
            <w:pPr>
              <w:jc w:val="center"/>
              <w:rPr>
                <w:rFonts w:ascii="Tahoma" w:hAnsi="Tahoma" w:cs="Tahoma"/>
              </w:rPr>
            </w:pPr>
          </w:p>
          <w:p w14:paraId="4FEF8326" w14:textId="4E266587" w:rsidR="009E2FE0" w:rsidRPr="001B7702" w:rsidRDefault="7E83A4FB" w:rsidP="1B51EFCC">
            <w:pPr>
              <w:jc w:val="center"/>
              <w:rPr>
                <w:rFonts w:ascii="Tahoma" w:hAnsi="Tahoma" w:cs="Tahoma"/>
              </w:rPr>
            </w:pPr>
            <w:r w:rsidRPr="1B51EFCC">
              <w:rPr>
                <w:rFonts w:ascii="Tahoma" w:hAnsi="Tahoma" w:cs="Tahoma"/>
              </w:rPr>
              <w:t>Keeping Safe</w:t>
            </w:r>
          </w:p>
        </w:tc>
        <w:tc>
          <w:tcPr>
            <w:tcW w:w="2332" w:type="dxa"/>
          </w:tcPr>
          <w:p w14:paraId="76D57539" w14:textId="77777777" w:rsidR="009E2FE0" w:rsidRPr="001B7702" w:rsidRDefault="009E2FE0" w:rsidP="00052C4C">
            <w:pPr>
              <w:jc w:val="center"/>
              <w:rPr>
                <w:rFonts w:ascii="Tahoma" w:hAnsi="Tahoma" w:cs="Tahoma"/>
              </w:rPr>
            </w:pPr>
            <w:r w:rsidRPr="001B7702">
              <w:rPr>
                <w:rFonts w:ascii="Tahoma" w:hAnsi="Tahoma" w:cs="Tahoma"/>
              </w:rPr>
              <w:t>Career and life Goals</w:t>
            </w:r>
          </w:p>
          <w:p w14:paraId="3B7B4B86" w14:textId="77777777" w:rsidR="009E2FE0" w:rsidRPr="001B7702" w:rsidRDefault="009E2FE0" w:rsidP="00052C4C">
            <w:pPr>
              <w:jc w:val="center"/>
              <w:rPr>
                <w:rFonts w:ascii="Tahoma" w:hAnsi="Tahoma" w:cs="Tahoma"/>
              </w:rPr>
            </w:pPr>
          </w:p>
          <w:p w14:paraId="13598133" w14:textId="77777777" w:rsidR="009E2FE0" w:rsidRPr="001B7702" w:rsidRDefault="009E2FE0" w:rsidP="00052C4C">
            <w:pPr>
              <w:jc w:val="center"/>
              <w:rPr>
                <w:rFonts w:ascii="Tahoma" w:hAnsi="Tahoma" w:cs="Tahoma"/>
              </w:rPr>
            </w:pPr>
            <w:r w:rsidRPr="001B7702">
              <w:rPr>
                <w:rFonts w:ascii="Tahoma" w:hAnsi="Tahoma" w:cs="Tahoma"/>
              </w:rPr>
              <w:t>Interviewing techniques</w:t>
            </w:r>
          </w:p>
          <w:p w14:paraId="3A0FF5F2" w14:textId="77777777" w:rsidR="009E2FE0" w:rsidRPr="001B7702" w:rsidRDefault="009E2FE0" w:rsidP="00052C4C">
            <w:pPr>
              <w:jc w:val="center"/>
              <w:rPr>
                <w:rFonts w:ascii="Tahoma" w:hAnsi="Tahoma" w:cs="Tahoma"/>
              </w:rPr>
            </w:pPr>
          </w:p>
          <w:p w14:paraId="6BE7BE14" w14:textId="77777777" w:rsidR="009E2FE0" w:rsidRPr="001B7702" w:rsidRDefault="009E2FE0" w:rsidP="00052C4C">
            <w:pPr>
              <w:jc w:val="center"/>
              <w:rPr>
                <w:rFonts w:ascii="Tahoma" w:hAnsi="Tahoma" w:cs="Tahoma"/>
              </w:rPr>
            </w:pPr>
            <w:r w:rsidRPr="001B7702">
              <w:rPr>
                <w:rFonts w:ascii="Tahoma" w:hAnsi="Tahoma" w:cs="Tahoma"/>
              </w:rPr>
              <w:t>Professional conduct</w:t>
            </w:r>
          </w:p>
        </w:tc>
        <w:tc>
          <w:tcPr>
            <w:tcW w:w="2332" w:type="dxa"/>
          </w:tcPr>
          <w:p w14:paraId="560B4E49" w14:textId="77777777" w:rsidR="009E2FE0" w:rsidRPr="001B7702" w:rsidRDefault="009E2FE0" w:rsidP="00052C4C">
            <w:pPr>
              <w:jc w:val="center"/>
              <w:rPr>
                <w:rFonts w:ascii="Tahoma" w:hAnsi="Tahoma" w:cs="Tahoma"/>
              </w:rPr>
            </w:pPr>
            <w:r w:rsidRPr="001B7702">
              <w:rPr>
                <w:rFonts w:ascii="Tahoma" w:hAnsi="Tahoma" w:cs="Tahoma"/>
              </w:rPr>
              <w:t>Planning and Budgeting</w:t>
            </w:r>
          </w:p>
          <w:p w14:paraId="5630AD66" w14:textId="77777777" w:rsidR="009E2FE0" w:rsidRPr="001B7702" w:rsidRDefault="009E2FE0" w:rsidP="00052C4C">
            <w:pPr>
              <w:jc w:val="center"/>
              <w:rPr>
                <w:rFonts w:ascii="Tahoma" w:hAnsi="Tahoma" w:cs="Tahoma"/>
              </w:rPr>
            </w:pPr>
          </w:p>
          <w:p w14:paraId="38C85968" w14:textId="149B12D4" w:rsidR="009E2FE0" w:rsidRDefault="009E2FE0" w:rsidP="00052C4C">
            <w:pPr>
              <w:jc w:val="center"/>
              <w:rPr>
                <w:rFonts w:ascii="Tahoma" w:hAnsi="Tahoma" w:cs="Tahoma"/>
              </w:rPr>
            </w:pPr>
            <w:r w:rsidRPr="001B7702">
              <w:rPr>
                <w:rFonts w:ascii="Tahoma" w:hAnsi="Tahoma" w:cs="Tahoma"/>
              </w:rPr>
              <w:t>Recognise bullying and harassment in the work place</w:t>
            </w:r>
          </w:p>
          <w:p w14:paraId="1C2DFBE6" w14:textId="2B2578D4" w:rsidR="00F37F79" w:rsidRDefault="00F37F79" w:rsidP="00052C4C">
            <w:pPr>
              <w:jc w:val="center"/>
              <w:rPr>
                <w:rFonts w:ascii="Tahoma" w:hAnsi="Tahoma" w:cs="Tahoma"/>
              </w:rPr>
            </w:pPr>
          </w:p>
          <w:p w14:paraId="5799216D" w14:textId="3CDBC7AC" w:rsidR="00F37F79" w:rsidRPr="001B7702" w:rsidRDefault="00F37F79" w:rsidP="00052C4C">
            <w:pPr>
              <w:jc w:val="center"/>
              <w:rPr>
                <w:rFonts w:ascii="Tahoma" w:hAnsi="Tahoma" w:cs="Tahoma"/>
              </w:rPr>
            </w:pPr>
            <w:r>
              <w:rPr>
                <w:rFonts w:ascii="Tahoma" w:hAnsi="Tahoma" w:cs="Tahoma"/>
              </w:rPr>
              <w:t>Money Management</w:t>
            </w:r>
          </w:p>
          <w:p w14:paraId="61829076" w14:textId="77777777" w:rsidR="009E2FE0" w:rsidRPr="001B7702" w:rsidRDefault="009E2FE0" w:rsidP="00052C4C">
            <w:pPr>
              <w:jc w:val="center"/>
              <w:rPr>
                <w:rFonts w:ascii="Tahoma" w:hAnsi="Tahoma" w:cs="Tahoma"/>
              </w:rPr>
            </w:pPr>
          </w:p>
          <w:p w14:paraId="2BA226A1" w14:textId="77777777" w:rsidR="009E2FE0" w:rsidRPr="001B7702" w:rsidRDefault="009E2FE0" w:rsidP="00A36486">
            <w:pPr>
              <w:rPr>
                <w:rFonts w:ascii="Tahoma" w:hAnsi="Tahoma" w:cs="Tahoma"/>
              </w:rPr>
            </w:pPr>
          </w:p>
        </w:tc>
        <w:tc>
          <w:tcPr>
            <w:tcW w:w="2332" w:type="dxa"/>
          </w:tcPr>
          <w:p w14:paraId="03BCA2D9" w14:textId="77777777" w:rsidR="009E2FE0" w:rsidRPr="001B7702" w:rsidRDefault="009E2FE0" w:rsidP="00052C4C">
            <w:pPr>
              <w:jc w:val="center"/>
              <w:rPr>
                <w:rFonts w:ascii="Tahoma" w:hAnsi="Tahoma" w:cs="Tahoma"/>
              </w:rPr>
            </w:pPr>
            <w:r w:rsidRPr="001B7702">
              <w:rPr>
                <w:rFonts w:ascii="Tahoma" w:hAnsi="Tahoma" w:cs="Tahoma"/>
              </w:rPr>
              <w:t>Consent</w:t>
            </w:r>
          </w:p>
          <w:p w14:paraId="17AD93B2" w14:textId="77777777" w:rsidR="009E2FE0" w:rsidRPr="001B7702" w:rsidRDefault="009E2FE0" w:rsidP="00052C4C">
            <w:pPr>
              <w:jc w:val="center"/>
              <w:rPr>
                <w:rFonts w:ascii="Tahoma" w:hAnsi="Tahoma" w:cs="Tahoma"/>
              </w:rPr>
            </w:pPr>
          </w:p>
          <w:p w14:paraId="7810700F" w14:textId="77777777" w:rsidR="009E2FE0" w:rsidRPr="001B7702" w:rsidRDefault="009E2FE0" w:rsidP="00052C4C">
            <w:pPr>
              <w:jc w:val="center"/>
              <w:rPr>
                <w:rFonts w:ascii="Tahoma" w:hAnsi="Tahoma" w:cs="Tahoma"/>
              </w:rPr>
            </w:pPr>
            <w:r w:rsidRPr="001B7702">
              <w:rPr>
                <w:rFonts w:ascii="Tahoma" w:hAnsi="Tahoma" w:cs="Tahoma"/>
              </w:rPr>
              <w:t>Pregnancy</w:t>
            </w:r>
          </w:p>
          <w:p w14:paraId="0DE4B5B7" w14:textId="77777777" w:rsidR="009E2FE0" w:rsidRPr="001B7702" w:rsidRDefault="009E2FE0" w:rsidP="00052C4C">
            <w:pPr>
              <w:jc w:val="center"/>
              <w:rPr>
                <w:rFonts w:ascii="Tahoma" w:hAnsi="Tahoma" w:cs="Tahoma"/>
              </w:rPr>
            </w:pPr>
          </w:p>
          <w:p w14:paraId="17AE12D3" w14:textId="77777777" w:rsidR="009E2FE0" w:rsidRPr="001B7702" w:rsidRDefault="009E2FE0" w:rsidP="00052C4C">
            <w:pPr>
              <w:jc w:val="center"/>
              <w:rPr>
                <w:rFonts w:ascii="Tahoma" w:hAnsi="Tahoma" w:cs="Tahoma"/>
              </w:rPr>
            </w:pPr>
            <w:r w:rsidRPr="001B7702">
              <w:rPr>
                <w:rFonts w:ascii="Tahoma" w:hAnsi="Tahoma" w:cs="Tahoma"/>
              </w:rPr>
              <w:t>Contraception</w:t>
            </w:r>
          </w:p>
          <w:p w14:paraId="66204FF1" w14:textId="77777777" w:rsidR="009E2FE0" w:rsidRPr="001B7702" w:rsidRDefault="009E2FE0" w:rsidP="00052C4C">
            <w:pPr>
              <w:jc w:val="center"/>
              <w:rPr>
                <w:rFonts w:ascii="Tahoma" w:hAnsi="Tahoma" w:cs="Tahoma"/>
              </w:rPr>
            </w:pPr>
          </w:p>
          <w:p w14:paraId="73E75C78" w14:textId="77777777" w:rsidR="009E2FE0" w:rsidRPr="001B7702" w:rsidRDefault="009E2FE0" w:rsidP="00052C4C">
            <w:pPr>
              <w:jc w:val="center"/>
              <w:rPr>
                <w:rFonts w:ascii="Tahoma" w:hAnsi="Tahoma" w:cs="Tahoma"/>
              </w:rPr>
            </w:pPr>
            <w:r w:rsidRPr="001B7702">
              <w:rPr>
                <w:rFonts w:ascii="Tahoma" w:hAnsi="Tahoma" w:cs="Tahoma"/>
              </w:rPr>
              <w:t>Emotional / physical / Social / Legal consequences</w:t>
            </w:r>
          </w:p>
        </w:tc>
        <w:tc>
          <w:tcPr>
            <w:tcW w:w="1726" w:type="dxa"/>
          </w:tcPr>
          <w:p w14:paraId="0FC4F5BF" w14:textId="77777777" w:rsidR="009E2FE0" w:rsidRPr="001B7702" w:rsidRDefault="009E2FE0" w:rsidP="00052C4C">
            <w:pPr>
              <w:jc w:val="center"/>
              <w:rPr>
                <w:rFonts w:ascii="Tahoma" w:hAnsi="Tahoma" w:cs="Tahoma"/>
              </w:rPr>
            </w:pPr>
            <w:r w:rsidRPr="001B7702">
              <w:rPr>
                <w:rFonts w:ascii="Tahoma" w:hAnsi="Tahoma" w:cs="Tahoma"/>
              </w:rPr>
              <w:t>Healthy diet</w:t>
            </w:r>
          </w:p>
          <w:p w14:paraId="2DBF0D7D" w14:textId="77777777" w:rsidR="009E2FE0" w:rsidRPr="001B7702" w:rsidRDefault="009E2FE0" w:rsidP="00052C4C">
            <w:pPr>
              <w:jc w:val="center"/>
              <w:rPr>
                <w:rFonts w:ascii="Tahoma" w:hAnsi="Tahoma" w:cs="Tahoma"/>
              </w:rPr>
            </w:pPr>
          </w:p>
          <w:p w14:paraId="65675A66" w14:textId="77777777" w:rsidR="009E2FE0" w:rsidRPr="001B7702" w:rsidRDefault="009E2FE0" w:rsidP="00052C4C">
            <w:pPr>
              <w:jc w:val="center"/>
              <w:rPr>
                <w:rFonts w:ascii="Tahoma" w:hAnsi="Tahoma" w:cs="Tahoma"/>
              </w:rPr>
            </w:pPr>
            <w:r w:rsidRPr="001B7702">
              <w:rPr>
                <w:rFonts w:ascii="Tahoma" w:hAnsi="Tahoma" w:cs="Tahoma"/>
              </w:rPr>
              <w:t>Work-life balance</w:t>
            </w:r>
          </w:p>
        </w:tc>
      </w:tr>
      <w:tr w:rsidR="00F559FC" w:rsidRPr="001B7702" w14:paraId="1920F775" w14:textId="77777777" w:rsidTr="00F559FC">
        <w:trPr>
          <w:cantSplit/>
          <w:trHeight w:val="1134"/>
        </w:trPr>
        <w:tc>
          <w:tcPr>
            <w:tcW w:w="562" w:type="dxa"/>
            <w:textDirection w:val="btLr"/>
          </w:tcPr>
          <w:p w14:paraId="7317F404" w14:textId="2E4218EB" w:rsidR="00F559FC" w:rsidRPr="00F559FC" w:rsidRDefault="00F559FC" w:rsidP="00F559FC">
            <w:pPr>
              <w:ind w:left="113" w:right="113"/>
              <w:jc w:val="center"/>
              <w:rPr>
                <w:rFonts w:ascii="Tahoma" w:hAnsi="Tahoma" w:cs="Tahoma"/>
                <w:b/>
                <w:bCs/>
              </w:rPr>
            </w:pPr>
            <w:r>
              <w:rPr>
                <w:rFonts w:ascii="Tahoma" w:hAnsi="Tahoma" w:cs="Tahoma"/>
                <w:b/>
                <w:bCs/>
              </w:rPr>
              <w:t>Year 13</w:t>
            </w:r>
          </w:p>
        </w:tc>
        <w:tc>
          <w:tcPr>
            <w:tcW w:w="2332" w:type="dxa"/>
          </w:tcPr>
          <w:p w14:paraId="5A94D22D" w14:textId="77777777" w:rsidR="00F559FC" w:rsidRDefault="00F559FC" w:rsidP="00F559FC">
            <w:pPr>
              <w:jc w:val="center"/>
              <w:rPr>
                <w:rFonts w:ascii="Tahoma" w:hAnsi="Tahoma" w:cs="Tahoma"/>
              </w:rPr>
            </w:pPr>
            <w:r>
              <w:rPr>
                <w:rFonts w:ascii="Tahoma" w:hAnsi="Tahoma" w:cs="Tahoma"/>
              </w:rPr>
              <w:t xml:space="preserve">Guest Speaker </w:t>
            </w:r>
          </w:p>
          <w:p w14:paraId="199182CF" w14:textId="77777777" w:rsidR="00F559FC" w:rsidRDefault="00F559FC" w:rsidP="00F559FC">
            <w:pPr>
              <w:jc w:val="center"/>
              <w:rPr>
                <w:rFonts w:ascii="Tahoma" w:hAnsi="Tahoma" w:cs="Tahoma"/>
              </w:rPr>
            </w:pPr>
            <w:r>
              <w:rPr>
                <w:rFonts w:ascii="Tahoma" w:hAnsi="Tahoma" w:cs="Tahoma"/>
              </w:rPr>
              <w:t>Prevent</w:t>
            </w:r>
          </w:p>
          <w:p w14:paraId="78F93722" w14:textId="0F71E35A" w:rsidR="00F559FC" w:rsidRDefault="00F559FC" w:rsidP="00F559FC">
            <w:pPr>
              <w:jc w:val="center"/>
              <w:rPr>
                <w:rFonts w:ascii="Tahoma" w:hAnsi="Tahoma" w:cs="Tahoma"/>
              </w:rPr>
            </w:pPr>
            <w:r>
              <w:rPr>
                <w:rFonts w:ascii="Tahoma" w:hAnsi="Tahoma" w:cs="Tahoma"/>
              </w:rPr>
              <w:t>County Lines</w:t>
            </w:r>
          </w:p>
        </w:tc>
        <w:tc>
          <w:tcPr>
            <w:tcW w:w="2332" w:type="dxa"/>
          </w:tcPr>
          <w:p w14:paraId="0C39D1F8" w14:textId="77777777" w:rsidR="00F559FC" w:rsidRDefault="00F559FC" w:rsidP="00052C4C">
            <w:pPr>
              <w:jc w:val="center"/>
              <w:rPr>
                <w:rFonts w:ascii="Tahoma" w:hAnsi="Tahoma" w:cs="Tahoma"/>
              </w:rPr>
            </w:pPr>
            <w:r>
              <w:rPr>
                <w:rFonts w:ascii="Tahoma" w:hAnsi="Tahoma" w:cs="Tahoma"/>
              </w:rPr>
              <w:t xml:space="preserve">Guest Speakers </w:t>
            </w:r>
          </w:p>
          <w:p w14:paraId="7EC4822F" w14:textId="77777777" w:rsidR="00F559FC" w:rsidRDefault="00F559FC" w:rsidP="00052C4C">
            <w:pPr>
              <w:jc w:val="center"/>
              <w:rPr>
                <w:rFonts w:ascii="Tahoma" w:hAnsi="Tahoma" w:cs="Tahoma"/>
              </w:rPr>
            </w:pPr>
            <w:r>
              <w:rPr>
                <w:rFonts w:ascii="Tahoma" w:hAnsi="Tahoma" w:cs="Tahoma"/>
              </w:rPr>
              <w:t>Knife Crime</w:t>
            </w:r>
          </w:p>
          <w:p w14:paraId="0BC512F5" w14:textId="7413830A" w:rsidR="00F559FC" w:rsidRPr="001B7702" w:rsidRDefault="00F559FC" w:rsidP="00052C4C">
            <w:pPr>
              <w:jc w:val="center"/>
              <w:rPr>
                <w:rFonts w:ascii="Tahoma" w:hAnsi="Tahoma" w:cs="Tahoma"/>
              </w:rPr>
            </w:pPr>
            <w:r>
              <w:rPr>
                <w:rFonts w:ascii="Tahoma" w:hAnsi="Tahoma" w:cs="Tahoma"/>
              </w:rPr>
              <w:t>Preparing for UCAS</w:t>
            </w:r>
          </w:p>
        </w:tc>
        <w:tc>
          <w:tcPr>
            <w:tcW w:w="2332" w:type="dxa"/>
          </w:tcPr>
          <w:p w14:paraId="453D7772" w14:textId="77777777" w:rsidR="00F559FC" w:rsidRDefault="00F559FC" w:rsidP="00052C4C">
            <w:pPr>
              <w:jc w:val="center"/>
              <w:rPr>
                <w:rFonts w:ascii="Tahoma" w:hAnsi="Tahoma" w:cs="Tahoma"/>
              </w:rPr>
            </w:pPr>
            <w:r>
              <w:rPr>
                <w:rFonts w:ascii="Tahoma" w:hAnsi="Tahoma" w:cs="Tahoma"/>
              </w:rPr>
              <w:t xml:space="preserve">Life Skills </w:t>
            </w:r>
          </w:p>
          <w:p w14:paraId="047E67D8" w14:textId="77777777" w:rsidR="00F559FC" w:rsidRDefault="00F559FC" w:rsidP="00052C4C">
            <w:pPr>
              <w:jc w:val="center"/>
              <w:rPr>
                <w:rFonts w:ascii="Tahoma" w:hAnsi="Tahoma" w:cs="Tahoma"/>
              </w:rPr>
            </w:pPr>
            <w:r>
              <w:rPr>
                <w:rFonts w:ascii="Tahoma" w:hAnsi="Tahoma" w:cs="Tahoma"/>
              </w:rPr>
              <w:t xml:space="preserve">CV Writing </w:t>
            </w:r>
          </w:p>
          <w:p w14:paraId="2275015F" w14:textId="33AFBD65" w:rsidR="00F559FC" w:rsidRPr="001B7702" w:rsidRDefault="00F559FC" w:rsidP="00052C4C">
            <w:pPr>
              <w:jc w:val="center"/>
              <w:rPr>
                <w:rFonts w:ascii="Tahoma" w:hAnsi="Tahoma" w:cs="Tahoma"/>
              </w:rPr>
            </w:pPr>
            <w:r>
              <w:rPr>
                <w:rFonts w:ascii="Tahoma" w:hAnsi="Tahoma" w:cs="Tahoma"/>
              </w:rPr>
              <w:t>Personal Statement</w:t>
            </w:r>
          </w:p>
        </w:tc>
        <w:tc>
          <w:tcPr>
            <w:tcW w:w="2332" w:type="dxa"/>
          </w:tcPr>
          <w:p w14:paraId="7DC24E1C" w14:textId="77777777" w:rsidR="00F559FC" w:rsidRPr="001B7702" w:rsidRDefault="00F559FC" w:rsidP="00052C4C">
            <w:pPr>
              <w:jc w:val="center"/>
              <w:rPr>
                <w:rFonts w:ascii="Tahoma" w:hAnsi="Tahoma" w:cs="Tahoma"/>
              </w:rPr>
            </w:pPr>
          </w:p>
        </w:tc>
        <w:tc>
          <w:tcPr>
            <w:tcW w:w="2332" w:type="dxa"/>
          </w:tcPr>
          <w:p w14:paraId="223B75A5" w14:textId="77777777" w:rsidR="00F559FC" w:rsidRPr="001B7702" w:rsidRDefault="00F559FC" w:rsidP="00052C4C">
            <w:pPr>
              <w:jc w:val="center"/>
              <w:rPr>
                <w:rFonts w:ascii="Tahoma" w:hAnsi="Tahoma" w:cs="Tahoma"/>
              </w:rPr>
            </w:pPr>
          </w:p>
        </w:tc>
        <w:tc>
          <w:tcPr>
            <w:tcW w:w="1726" w:type="dxa"/>
          </w:tcPr>
          <w:p w14:paraId="5E1CFCF4" w14:textId="77777777" w:rsidR="00F559FC" w:rsidRPr="001B7702" w:rsidRDefault="00F559FC" w:rsidP="00052C4C">
            <w:pPr>
              <w:jc w:val="center"/>
              <w:rPr>
                <w:rFonts w:ascii="Tahoma" w:hAnsi="Tahoma" w:cs="Tahoma"/>
              </w:rPr>
            </w:pPr>
          </w:p>
        </w:tc>
      </w:tr>
    </w:tbl>
    <w:p w14:paraId="6B62F1B3" w14:textId="77777777" w:rsidR="00434B0C" w:rsidRDefault="00434B0C" w:rsidP="009E2FE0">
      <w:pPr>
        <w:jc w:val="center"/>
        <w:rPr>
          <w:rFonts w:ascii="Tahoma" w:hAnsi="Tahoma" w:cs="Tahoma"/>
        </w:rPr>
        <w:sectPr w:rsidR="00434B0C" w:rsidSect="00434B0C">
          <w:headerReference w:type="default" r:id="rId10"/>
          <w:pgSz w:w="16838" w:h="11906" w:orient="landscape"/>
          <w:pgMar w:top="1440" w:right="1440" w:bottom="1440" w:left="1440" w:header="709" w:footer="709" w:gutter="0"/>
          <w:cols w:space="708"/>
          <w:docGrid w:linePitch="360"/>
        </w:sectPr>
      </w:pPr>
    </w:p>
    <w:p w14:paraId="02F2C34E" w14:textId="77777777" w:rsidR="009E2FE0" w:rsidRPr="001B7702" w:rsidRDefault="009E2FE0" w:rsidP="009E2FE0">
      <w:pPr>
        <w:jc w:val="center"/>
        <w:rPr>
          <w:rFonts w:ascii="Tahoma" w:hAnsi="Tahoma" w:cs="Tahoma"/>
        </w:rPr>
      </w:pPr>
    </w:p>
    <w:p w14:paraId="4823B815" w14:textId="77777777" w:rsidR="009E2FE0" w:rsidRPr="001B7702" w:rsidRDefault="009E2FE0" w:rsidP="009E2FE0">
      <w:pPr>
        <w:jc w:val="center"/>
        <w:rPr>
          <w:rFonts w:ascii="Tahoma" w:hAnsi="Tahoma" w:cs="Tahoma"/>
          <w:sz w:val="24"/>
        </w:rPr>
      </w:pPr>
      <w:r w:rsidRPr="001B7702">
        <w:rPr>
          <w:rFonts w:ascii="Tahoma" w:hAnsi="Tahoma" w:cs="Tahoma"/>
          <w:sz w:val="24"/>
        </w:rPr>
        <w:t>Overview of Programme of Study (</w:t>
      </w:r>
      <w:proofErr w:type="spellStart"/>
      <w:r w:rsidRPr="001B7702">
        <w:rPr>
          <w:rFonts w:ascii="Tahoma" w:hAnsi="Tahoma" w:cs="Tahoma"/>
          <w:sz w:val="24"/>
        </w:rPr>
        <w:t>PoS</w:t>
      </w:r>
      <w:proofErr w:type="spellEnd"/>
      <w:r w:rsidRPr="001B7702">
        <w:rPr>
          <w:rFonts w:ascii="Tahoma" w:hAnsi="Tahoma" w:cs="Tahoma"/>
          <w:sz w:val="24"/>
        </w:rPr>
        <w:t>)</w:t>
      </w:r>
    </w:p>
    <w:p w14:paraId="680A4E5D" w14:textId="77777777" w:rsidR="009E2FE0" w:rsidRPr="001B7702" w:rsidRDefault="009E2FE0" w:rsidP="009E2FE0">
      <w:pPr>
        <w:rPr>
          <w:rFonts w:ascii="Tahoma" w:hAnsi="Tahoma" w:cs="Tahoma"/>
          <w:sz w:val="24"/>
        </w:rPr>
      </w:pPr>
    </w:p>
    <w:p w14:paraId="72A0843C" w14:textId="77777777" w:rsidR="001B7702" w:rsidRPr="001B7702" w:rsidRDefault="009E2FE0" w:rsidP="009E2FE0">
      <w:pPr>
        <w:rPr>
          <w:rFonts w:ascii="Tahoma" w:hAnsi="Tahoma" w:cs="Tahoma"/>
          <w:b/>
          <w:sz w:val="24"/>
        </w:rPr>
      </w:pPr>
      <w:r w:rsidRPr="001B7702">
        <w:rPr>
          <w:rFonts w:ascii="Tahoma" w:hAnsi="Tahoma" w:cs="Tahoma"/>
          <w:b/>
          <w:sz w:val="24"/>
        </w:rPr>
        <w:t xml:space="preserve">Health and Wellbeing </w:t>
      </w:r>
    </w:p>
    <w:p w14:paraId="4F49F414" w14:textId="0D3C077B" w:rsidR="009E2FE0" w:rsidRDefault="00F34433" w:rsidP="1B51EFCC">
      <w:pPr>
        <w:rPr>
          <w:rFonts w:ascii="Tahoma" w:hAnsi="Tahoma" w:cs="Tahoma"/>
          <w:sz w:val="24"/>
          <w:szCs w:val="24"/>
        </w:rPr>
      </w:pPr>
      <w:r w:rsidRPr="1B51EFCC">
        <w:rPr>
          <w:rFonts w:ascii="Tahoma" w:hAnsi="Tahoma" w:cs="Tahoma"/>
          <w:sz w:val="24"/>
          <w:szCs w:val="24"/>
        </w:rPr>
        <w:t>–</w:t>
      </w:r>
      <w:r w:rsidR="009E2FE0" w:rsidRPr="1B51EFCC">
        <w:rPr>
          <w:rFonts w:ascii="Tahoma" w:hAnsi="Tahoma" w:cs="Tahoma"/>
          <w:sz w:val="24"/>
          <w:szCs w:val="24"/>
        </w:rPr>
        <w:t xml:space="preserve"> </w:t>
      </w:r>
      <w:r w:rsidRPr="1B51EFCC">
        <w:rPr>
          <w:rFonts w:ascii="Tahoma" w:hAnsi="Tahoma" w:cs="Tahoma"/>
          <w:sz w:val="24"/>
          <w:szCs w:val="24"/>
        </w:rPr>
        <w:t xml:space="preserve">Mental Health </w:t>
      </w:r>
    </w:p>
    <w:p w14:paraId="5E8C71D3" w14:textId="0115DDC2" w:rsidR="009E2FE0" w:rsidRDefault="00F34433" w:rsidP="1B51EFCC">
      <w:pPr>
        <w:rPr>
          <w:rFonts w:ascii="Tahoma" w:hAnsi="Tahoma" w:cs="Tahoma"/>
          <w:sz w:val="24"/>
          <w:szCs w:val="24"/>
        </w:rPr>
      </w:pPr>
      <w:r w:rsidRPr="1B51EFCC">
        <w:rPr>
          <w:rFonts w:ascii="Tahoma" w:hAnsi="Tahoma" w:cs="Tahoma"/>
          <w:sz w:val="24"/>
          <w:szCs w:val="24"/>
        </w:rPr>
        <w:t xml:space="preserve">How to manage challenges during adolescence, how to reframe negative thinking, strategies to promote mental health and emotional wellbeing, about the </w:t>
      </w:r>
      <w:r w:rsidR="7718C5F5" w:rsidRPr="1B51EFCC">
        <w:rPr>
          <w:rFonts w:ascii="Tahoma" w:hAnsi="Tahoma" w:cs="Tahoma"/>
          <w:sz w:val="24"/>
          <w:szCs w:val="24"/>
        </w:rPr>
        <w:t>signs</w:t>
      </w:r>
      <w:r w:rsidRPr="1B51EFCC">
        <w:rPr>
          <w:rFonts w:ascii="Tahoma" w:hAnsi="Tahoma" w:cs="Tahoma"/>
          <w:sz w:val="24"/>
          <w:szCs w:val="24"/>
        </w:rPr>
        <w:t xml:space="preserve"> of emotional or mental ill-health, how to access support and treatment, about the portrayal of mental health in the media, how to challenge stigma, stereotypes and misinformation. </w:t>
      </w:r>
    </w:p>
    <w:p w14:paraId="3F186EF8" w14:textId="3643A3E4" w:rsidR="001B7702" w:rsidRDefault="001B7702" w:rsidP="1B51EFCC">
      <w:pPr>
        <w:rPr>
          <w:rFonts w:ascii="Tahoma" w:hAnsi="Tahoma" w:cs="Tahoma"/>
          <w:sz w:val="24"/>
          <w:szCs w:val="24"/>
        </w:rPr>
      </w:pPr>
      <w:r w:rsidRPr="1B51EFCC">
        <w:rPr>
          <w:rFonts w:ascii="Tahoma" w:hAnsi="Tahoma" w:cs="Tahoma"/>
          <w:sz w:val="24"/>
          <w:szCs w:val="24"/>
        </w:rPr>
        <w:t>– Building for the future</w:t>
      </w:r>
    </w:p>
    <w:p w14:paraId="2DB03A35" w14:textId="5097123A" w:rsidR="001B7702" w:rsidRDefault="001B7702" w:rsidP="1B51EFCC">
      <w:pPr>
        <w:rPr>
          <w:rFonts w:ascii="Tahoma" w:hAnsi="Tahoma" w:cs="Tahoma"/>
          <w:sz w:val="24"/>
          <w:szCs w:val="24"/>
        </w:rPr>
      </w:pPr>
      <w:r w:rsidRPr="1B51EFCC">
        <w:rPr>
          <w:rFonts w:ascii="Tahoma" w:hAnsi="Tahoma" w:cs="Tahoma"/>
          <w:sz w:val="24"/>
          <w:szCs w:val="24"/>
        </w:rPr>
        <w:t>How to manage the judgement of others and challenge stereotyping, how to balance ambition and unrealistic expectations, how to develop self-efficacy, including motivation, perseverance and resilience, how to maintain a healthy self-concept, about the nature, causes and effects of stress, stress management strategies, including maintaining healthy sleep habits, about positive and safe ways to create content online and the opportunities this offers, how to balance time online</w:t>
      </w:r>
    </w:p>
    <w:p w14:paraId="2EF14217" w14:textId="1A284099" w:rsidR="001B7702" w:rsidRDefault="001B7702" w:rsidP="1B51EFCC">
      <w:pPr>
        <w:rPr>
          <w:rFonts w:ascii="Tahoma" w:hAnsi="Tahoma" w:cs="Tahoma"/>
          <w:sz w:val="24"/>
          <w:szCs w:val="24"/>
        </w:rPr>
      </w:pPr>
      <w:r w:rsidRPr="1B51EFCC">
        <w:rPr>
          <w:rFonts w:ascii="Tahoma" w:hAnsi="Tahoma" w:cs="Tahoma"/>
          <w:sz w:val="24"/>
          <w:szCs w:val="24"/>
        </w:rPr>
        <w:t>– Exploring influence</w:t>
      </w:r>
    </w:p>
    <w:p w14:paraId="24B11ACD" w14:textId="7C560545" w:rsidR="001B7702" w:rsidRDefault="001B7702" w:rsidP="1B51EFCC">
      <w:pPr>
        <w:rPr>
          <w:rFonts w:ascii="Tahoma" w:hAnsi="Tahoma" w:cs="Tahoma"/>
          <w:sz w:val="24"/>
          <w:szCs w:val="24"/>
        </w:rPr>
      </w:pPr>
      <w:r w:rsidRPr="1B51EFCC">
        <w:rPr>
          <w:rFonts w:ascii="Tahoma" w:hAnsi="Tahoma" w:cs="Tahoma"/>
          <w:sz w:val="24"/>
          <w:szCs w:val="24"/>
        </w:rPr>
        <w:t xml:space="preserve">About positive and negative role models, how to evaluate the influence of role models and become a positive role model for peers, about the media’s impact on perceptions of gang culture, about the impact of drugs and alcohol on individuals, personal safety, families and wider communities, how drugs and alcohol affect decision making, how to keep self and others safe in situations that involve substance use, how to manage peer influence in increasingly independent scenarios, in relation to substances, gangs and crime, exit strategies for pressurised or dangerous situations, how to seek help for substance use and addiction </w:t>
      </w:r>
    </w:p>
    <w:p w14:paraId="5316E142" w14:textId="68D1BAB0" w:rsidR="00005E13" w:rsidRDefault="00005E13" w:rsidP="1B51EFCC">
      <w:pPr>
        <w:rPr>
          <w:rFonts w:ascii="Tahoma" w:hAnsi="Tahoma" w:cs="Tahoma"/>
          <w:sz w:val="24"/>
          <w:szCs w:val="24"/>
        </w:rPr>
      </w:pPr>
      <w:r w:rsidRPr="1B51EFCC">
        <w:rPr>
          <w:rFonts w:ascii="Tahoma" w:hAnsi="Tahoma" w:cs="Tahoma"/>
          <w:sz w:val="24"/>
          <w:szCs w:val="24"/>
        </w:rPr>
        <w:t>– Independence</w:t>
      </w:r>
    </w:p>
    <w:p w14:paraId="76B1CCC9" w14:textId="38C28190" w:rsidR="00005E13" w:rsidRDefault="0CBCF6AD" w:rsidP="1B51EFCC">
      <w:pPr>
        <w:rPr>
          <w:rFonts w:ascii="Tahoma" w:hAnsi="Tahoma" w:cs="Tahoma"/>
          <w:sz w:val="24"/>
          <w:szCs w:val="24"/>
        </w:rPr>
      </w:pPr>
      <w:r w:rsidRPr="1B51EFCC">
        <w:rPr>
          <w:rFonts w:ascii="Tahoma" w:hAnsi="Tahoma" w:cs="Tahoma"/>
          <w:sz w:val="24"/>
          <w:szCs w:val="24"/>
        </w:rPr>
        <w:t>H</w:t>
      </w:r>
      <w:r w:rsidR="00005E13" w:rsidRPr="1B51EFCC">
        <w:rPr>
          <w:rFonts w:ascii="Tahoma" w:hAnsi="Tahoma" w:cs="Tahoma"/>
          <w:sz w:val="24"/>
          <w:szCs w:val="24"/>
        </w:rPr>
        <w:t xml:space="preserve">ow to assess and manage risk and safety in new independent situations (e.g. personal safety in social situations and on the roads) emergency first aid skills, how to assess emergency and non-emergency situations and contact appropriate services, about the links between lifestyle and some cancers, about the importance of screening and how to perform self-examination, about vaccinations and immunisations, about registering with and accessing doctors, sexual health clinics, opticians and other health services, how to manage influences and risks relating to cosmetic and aesthetic body alterations, about blood, organ and stem cell donation </w:t>
      </w:r>
    </w:p>
    <w:p w14:paraId="19219836" w14:textId="77777777" w:rsidR="001B7702" w:rsidRDefault="001B7702" w:rsidP="001B7702">
      <w:pPr>
        <w:rPr>
          <w:rFonts w:ascii="Tahoma" w:hAnsi="Tahoma" w:cs="Tahoma"/>
          <w:sz w:val="24"/>
        </w:rPr>
      </w:pPr>
    </w:p>
    <w:p w14:paraId="296FEF7D" w14:textId="77777777" w:rsidR="00B71E63" w:rsidRDefault="00B71E63" w:rsidP="001B7702">
      <w:pPr>
        <w:rPr>
          <w:rFonts w:ascii="Tahoma" w:hAnsi="Tahoma" w:cs="Tahoma"/>
          <w:sz w:val="24"/>
        </w:rPr>
      </w:pPr>
    </w:p>
    <w:p w14:paraId="7194DBDC" w14:textId="77777777" w:rsidR="00B71E63" w:rsidRDefault="00B71E63" w:rsidP="001B7702">
      <w:pPr>
        <w:rPr>
          <w:rFonts w:ascii="Tahoma" w:hAnsi="Tahoma" w:cs="Tahoma"/>
          <w:sz w:val="24"/>
        </w:rPr>
      </w:pPr>
    </w:p>
    <w:p w14:paraId="769D0D3C" w14:textId="77777777" w:rsidR="00005E13" w:rsidRPr="001B7702" w:rsidRDefault="00005E13" w:rsidP="001B7702">
      <w:pPr>
        <w:rPr>
          <w:rFonts w:ascii="Tahoma" w:hAnsi="Tahoma" w:cs="Tahoma"/>
          <w:sz w:val="24"/>
        </w:rPr>
      </w:pPr>
    </w:p>
    <w:p w14:paraId="18BCDA39" w14:textId="77777777" w:rsidR="001B7702" w:rsidRPr="001B7702" w:rsidRDefault="001B7702" w:rsidP="009E2FE0">
      <w:pPr>
        <w:rPr>
          <w:rFonts w:ascii="Tahoma" w:hAnsi="Tahoma" w:cs="Tahoma"/>
          <w:b/>
          <w:sz w:val="24"/>
        </w:rPr>
      </w:pPr>
      <w:r w:rsidRPr="001B7702">
        <w:rPr>
          <w:rFonts w:ascii="Tahoma" w:hAnsi="Tahoma" w:cs="Tahoma"/>
          <w:b/>
          <w:sz w:val="24"/>
        </w:rPr>
        <w:t>Living in the Wider World</w:t>
      </w:r>
    </w:p>
    <w:p w14:paraId="4ECE3A0A" w14:textId="4D2CABEE" w:rsidR="001B7702" w:rsidRDefault="001B7702" w:rsidP="1B51EFCC">
      <w:pPr>
        <w:rPr>
          <w:rFonts w:ascii="Tahoma" w:hAnsi="Tahoma" w:cs="Tahoma"/>
          <w:sz w:val="24"/>
          <w:szCs w:val="24"/>
        </w:rPr>
      </w:pPr>
      <w:r w:rsidRPr="1B51EFCC">
        <w:rPr>
          <w:rFonts w:ascii="Tahoma" w:hAnsi="Tahoma" w:cs="Tahoma"/>
          <w:sz w:val="24"/>
          <w:szCs w:val="24"/>
        </w:rPr>
        <w:t xml:space="preserve"> – Financial Decision Making</w:t>
      </w:r>
    </w:p>
    <w:p w14:paraId="1C2C5F67" w14:textId="307D8C57" w:rsidR="001B7702" w:rsidRDefault="001B7702" w:rsidP="1B51EFCC">
      <w:pPr>
        <w:rPr>
          <w:rFonts w:ascii="Tahoma" w:hAnsi="Tahoma" w:cs="Tahoma"/>
          <w:sz w:val="24"/>
          <w:szCs w:val="24"/>
        </w:rPr>
      </w:pPr>
      <w:r w:rsidRPr="1B51EFCC">
        <w:rPr>
          <w:rFonts w:ascii="Tahoma" w:hAnsi="Tahoma" w:cs="Tahoma"/>
          <w:sz w:val="24"/>
          <w:szCs w:val="24"/>
        </w:rPr>
        <w:t>How to effectively budget and evaluate savings options, how to prevent and manage debt, including understanding credit rating and pay day lending, how data is generated, collected and shared, and the influence of targeted advertising, how thinking errors, e.g. gambler’s fallacy, can increase susceptibility to gambling, strategies for managing influences related to gambling, including online, about the relationship between gambling and debt, about the law and illegal financial activities, including fraud and cybercrime, how to manage risk in relation to financial activities</w:t>
      </w:r>
    </w:p>
    <w:p w14:paraId="68C09C0F" w14:textId="52BB5EF2" w:rsidR="001B7702" w:rsidRDefault="001B7702" w:rsidP="1B51EFCC">
      <w:pPr>
        <w:rPr>
          <w:rFonts w:ascii="Tahoma" w:hAnsi="Tahoma" w:cs="Tahoma"/>
          <w:sz w:val="24"/>
          <w:szCs w:val="24"/>
        </w:rPr>
      </w:pPr>
      <w:r w:rsidRPr="1B51EFCC">
        <w:rPr>
          <w:rFonts w:ascii="Tahoma" w:hAnsi="Tahoma" w:cs="Tahoma"/>
          <w:sz w:val="24"/>
          <w:szCs w:val="24"/>
        </w:rPr>
        <w:t>– Employability Skills</w:t>
      </w:r>
    </w:p>
    <w:p w14:paraId="250D96A0" w14:textId="0A6A71B7" w:rsidR="001B7702" w:rsidRDefault="001B7702" w:rsidP="1B51EFCC">
      <w:pPr>
        <w:rPr>
          <w:rFonts w:ascii="Tahoma" w:hAnsi="Tahoma" w:cs="Tahoma"/>
          <w:sz w:val="24"/>
          <w:szCs w:val="24"/>
        </w:rPr>
      </w:pPr>
      <w:r w:rsidRPr="1B51EFCC">
        <w:rPr>
          <w:rFonts w:ascii="Tahoma" w:hAnsi="Tahoma" w:cs="Tahoma"/>
          <w:sz w:val="24"/>
          <w:szCs w:val="24"/>
        </w:rPr>
        <w:t>About young people’s employment rights and responsibilities, skills for enterprise and employability, how to give and act upon constructive feedback, how to manage their ‘personal brand’ online, habits and strategies to support progress, how to identify and access support for concerns relating to life online</w:t>
      </w:r>
    </w:p>
    <w:p w14:paraId="4F3D580D" w14:textId="182CB269" w:rsidR="001B7702" w:rsidRDefault="001B7702" w:rsidP="1B51EFCC">
      <w:pPr>
        <w:rPr>
          <w:rFonts w:ascii="Tahoma" w:hAnsi="Tahoma" w:cs="Tahoma"/>
          <w:sz w:val="24"/>
          <w:szCs w:val="24"/>
        </w:rPr>
      </w:pPr>
      <w:r w:rsidRPr="1B51EFCC">
        <w:rPr>
          <w:rFonts w:ascii="Tahoma" w:hAnsi="Tahoma" w:cs="Tahoma"/>
          <w:sz w:val="24"/>
          <w:szCs w:val="24"/>
        </w:rPr>
        <w:t>– Next Steps</w:t>
      </w:r>
    </w:p>
    <w:p w14:paraId="6DFB5115" w14:textId="24D12031" w:rsidR="001B7702" w:rsidRDefault="001B7702" w:rsidP="1B51EFCC">
      <w:pPr>
        <w:rPr>
          <w:rFonts w:ascii="Tahoma" w:hAnsi="Tahoma" w:cs="Tahoma"/>
          <w:sz w:val="24"/>
          <w:szCs w:val="24"/>
        </w:rPr>
      </w:pPr>
      <w:r w:rsidRPr="1B51EFCC">
        <w:rPr>
          <w:rFonts w:ascii="Tahoma" w:hAnsi="Tahoma" w:cs="Tahoma"/>
          <w:sz w:val="24"/>
          <w:szCs w:val="24"/>
        </w:rPr>
        <w:t>How to use feedback constructively when planning for the future, how to set and achieve SMART targets, effective revision techniques and strategies, about options post-16 and career pathways, about application processes, including writing CVs, personal statements and interview technique, how to maximise employability, including managing online presence and taking opportunities to broaden experience, about rights, responsibilities and challenges in relation to working part time whilst studying, how to manage work/life balance</w:t>
      </w:r>
    </w:p>
    <w:p w14:paraId="54CD245A" w14:textId="77777777" w:rsidR="001B7702" w:rsidRPr="001B7702" w:rsidRDefault="001B7702" w:rsidP="001B7702">
      <w:pPr>
        <w:rPr>
          <w:rFonts w:ascii="Tahoma" w:hAnsi="Tahoma" w:cs="Tahoma"/>
          <w:sz w:val="28"/>
        </w:rPr>
      </w:pPr>
    </w:p>
    <w:p w14:paraId="05096CB2" w14:textId="77777777" w:rsidR="001B7702" w:rsidRPr="00005E13" w:rsidRDefault="001B7702" w:rsidP="009E2FE0">
      <w:pPr>
        <w:rPr>
          <w:rFonts w:ascii="Tahoma" w:hAnsi="Tahoma" w:cs="Tahoma"/>
          <w:b/>
          <w:sz w:val="24"/>
        </w:rPr>
      </w:pPr>
      <w:r w:rsidRPr="00005E13">
        <w:rPr>
          <w:rFonts w:ascii="Tahoma" w:hAnsi="Tahoma" w:cs="Tahoma"/>
          <w:b/>
          <w:sz w:val="24"/>
        </w:rPr>
        <w:t xml:space="preserve"> SRE</w:t>
      </w:r>
    </w:p>
    <w:p w14:paraId="212E3E76" w14:textId="2008CC64" w:rsidR="001B7702" w:rsidRDefault="001B7702" w:rsidP="1B51EFCC">
      <w:pPr>
        <w:rPr>
          <w:rFonts w:ascii="Tahoma" w:hAnsi="Tahoma" w:cs="Tahoma"/>
          <w:sz w:val="24"/>
          <w:szCs w:val="24"/>
        </w:rPr>
      </w:pPr>
      <w:r w:rsidRPr="1B51EFCC">
        <w:rPr>
          <w:rFonts w:ascii="Tahoma" w:hAnsi="Tahoma" w:cs="Tahoma"/>
          <w:sz w:val="24"/>
          <w:szCs w:val="24"/>
        </w:rPr>
        <w:t xml:space="preserve"> – Healthy Relationships</w:t>
      </w:r>
    </w:p>
    <w:p w14:paraId="5805E989" w14:textId="733B3403" w:rsidR="001B7702" w:rsidRDefault="001B7702" w:rsidP="1B51EFCC">
      <w:pPr>
        <w:rPr>
          <w:rFonts w:ascii="Tahoma" w:hAnsi="Tahoma" w:cs="Tahoma"/>
          <w:sz w:val="24"/>
          <w:szCs w:val="24"/>
        </w:rPr>
      </w:pPr>
      <w:r w:rsidRPr="1B51EFCC">
        <w:rPr>
          <w:rFonts w:ascii="Tahoma" w:hAnsi="Tahoma" w:cs="Tahoma"/>
          <w:sz w:val="24"/>
          <w:szCs w:val="24"/>
        </w:rPr>
        <w:t xml:space="preserve">About relationship values and the role of pleasure in relationships, about myths, assumptions, misconceptions and social norms about sex, gender and relationships, about the opportunities and risks of forming and conducting relationships online, how to manage the impact of the media and pornography on sexual attitudes, expectations and behaviours, about the ethical and legal implications in relation to consent, including manipulation, coercion, and capacity to consent, how to recognise and respond to pressure, coercion and exploitation, including reporting and accessing appropriate support, how to recognise and challenge victim blaming, about asexuality, abstinence and celibacy </w:t>
      </w:r>
    </w:p>
    <w:p w14:paraId="414742C3" w14:textId="77777777" w:rsidR="006D738F" w:rsidRDefault="006D738F" w:rsidP="1B51EFCC">
      <w:pPr>
        <w:rPr>
          <w:rFonts w:ascii="Tahoma" w:hAnsi="Tahoma" w:cs="Tahoma"/>
          <w:sz w:val="24"/>
          <w:szCs w:val="24"/>
        </w:rPr>
      </w:pPr>
    </w:p>
    <w:p w14:paraId="18258024" w14:textId="4D52329C" w:rsidR="001B7702" w:rsidRDefault="001B7702" w:rsidP="1B51EFCC">
      <w:pPr>
        <w:rPr>
          <w:rFonts w:ascii="Tahoma" w:hAnsi="Tahoma" w:cs="Tahoma"/>
          <w:sz w:val="24"/>
          <w:szCs w:val="24"/>
        </w:rPr>
      </w:pPr>
      <w:r w:rsidRPr="1B51EFCC">
        <w:rPr>
          <w:rFonts w:ascii="Tahoma" w:hAnsi="Tahoma" w:cs="Tahoma"/>
          <w:sz w:val="24"/>
          <w:szCs w:val="24"/>
        </w:rPr>
        <w:lastRenderedPageBreak/>
        <w:t>– Addressing extremism and radicalisation</w:t>
      </w:r>
    </w:p>
    <w:p w14:paraId="1AA87B98" w14:textId="1792FE2A" w:rsidR="001B7702" w:rsidRDefault="001B7702" w:rsidP="1B51EFCC">
      <w:pPr>
        <w:rPr>
          <w:rFonts w:ascii="Tahoma" w:hAnsi="Tahoma" w:cs="Tahoma"/>
          <w:sz w:val="24"/>
          <w:szCs w:val="24"/>
        </w:rPr>
      </w:pPr>
      <w:r w:rsidRPr="1B51EFCC">
        <w:rPr>
          <w:rFonts w:ascii="Tahoma" w:hAnsi="Tahoma" w:cs="Tahoma"/>
          <w:sz w:val="24"/>
          <w:szCs w:val="24"/>
        </w:rPr>
        <w:t>About communities, inclusion, respect and belonging, about the Equality Act, diversity and values, about how social media may distort, mis-represent or target information in order to influence beliefs and opinions, how to manage conflicting views and misleading information, how to safely challenge discrimination, including online, how to recognise and respond to extremism and radicalisation</w:t>
      </w:r>
    </w:p>
    <w:p w14:paraId="067AEC0E" w14:textId="4858BFDA" w:rsidR="001B7702" w:rsidRDefault="001B7702" w:rsidP="1B51EFCC">
      <w:pPr>
        <w:rPr>
          <w:rFonts w:ascii="Tahoma" w:hAnsi="Tahoma" w:cs="Tahoma"/>
          <w:sz w:val="24"/>
          <w:szCs w:val="24"/>
        </w:rPr>
      </w:pPr>
      <w:r w:rsidRPr="1B51EFCC">
        <w:rPr>
          <w:rFonts w:ascii="Tahoma" w:hAnsi="Tahoma" w:cs="Tahoma"/>
          <w:sz w:val="24"/>
          <w:szCs w:val="24"/>
        </w:rPr>
        <w:t>– Communication in relationships</w:t>
      </w:r>
    </w:p>
    <w:p w14:paraId="49E37C83" w14:textId="0BDF5CF3" w:rsidR="001B7702" w:rsidRDefault="001B7702" w:rsidP="1B51EFCC">
      <w:pPr>
        <w:rPr>
          <w:rFonts w:ascii="Tahoma" w:hAnsi="Tahoma" w:cs="Tahoma"/>
          <w:sz w:val="24"/>
          <w:szCs w:val="24"/>
        </w:rPr>
      </w:pPr>
      <w:r w:rsidRPr="1B51EFCC">
        <w:rPr>
          <w:rFonts w:ascii="Tahoma" w:hAnsi="Tahoma" w:cs="Tahoma"/>
          <w:sz w:val="24"/>
          <w:szCs w:val="24"/>
        </w:rPr>
        <w:t>About core values and emotions, about gender identity, gender expression and sexual orientation, how to communicate assertively, how to communicate wants and needs, how to handle unwanted attention, including online, how to challenge harassment and stalking, including online</w:t>
      </w:r>
    </w:p>
    <w:p w14:paraId="2DB07265" w14:textId="3D9008CF" w:rsidR="001B7702" w:rsidRDefault="001B7702" w:rsidP="1B51EFCC">
      <w:pPr>
        <w:rPr>
          <w:rFonts w:ascii="Tahoma" w:hAnsi="Tahoma" w:cs="Tahoma"/>
          <w:sz w:val="24"/>
          <w:szCs w:val="24"/>
        </w:rPr>
      </w:pPr>
      <w:r w:rsidRPr="1B51EFCC">
        <w:rPr>
          <w:rFonts w:ascii="Tahoma" w:hAnsi="Tahoma" w:cs="Tahoma"/>
          <w:sz w:val="24"/>
          <w:szCs w:val="24"/>
        </w:rPr>
        <w:t>– Families</w:t>
      </w:r>
    </w:p>
    <w:p w14:paraId="5A3C0110" w14:textId="69517163" w:rsidR="001B7702" w:rsidRDefault="001B7702" w:rsidP="1B51EFCC">
      <w:pPr>
        <w:rPr>
          <w:rFonts w:ascii="Tahoma" w:hAnsi="Tahoma" w:cs="Tahoma"/>
          <w:sz w:val="24"/>
          <w:szCs w:val="24"/>
        </w:rPr>
      </w:pPr>
      <w:r w:rsidRPr="1B51EFCC">
        <w:rPr>
          <w:rFonts w:ascii="Tahoma" w:hAnsi="Tahoma" w:cs="Tahoma"/>
          <w:sz w:val="24"/>
          <w:szCs w:val="24"/>
        </w:rPr>
        <w:t>About different types of families and changing family structures, how to evaluate readiness for parenthood and positive parenting qualities, about fertility, including how it varies and changes, about pregnancy, birth and miscarriage, about unplanned pregnancy options, including abortion, about adoption and fostering, how to manage change, loss, grief and bereavement, about ‘honour based’ violence and forced marriage and how to safely access support</w:t>
      </w:r>
    </w:p>
    <w:p w14:paraId="1231BE67" w14:textId="77777777" w:rsidR="001B7702" w:rsidRDefault="001B7702" w:rsidP="001B7702">
      <w:pPr>
        <w:rPr>
          <w:rFonts w:ascii="Tahoma" w:hAnsi="Tahoma" w:cs="Tahoma"/>
          <w:sz w:val="24"/>
        </w:rPr>
      </w:pPr>
    </w:p>
    <w:p w14:paraId="5C69D3DB" w14:textId="77777777" w:rsidR="001B7702" w:rsidRPr="00005E13" w:rsidRDefault="001B7702" w:rsidP="009E2FE0">
      <w:pPr>
        <w:rPr>
          <w:rFonts w:ascii="Tahoma" w:hAnsi="Tahoma" w:cs="Tahoma"/>
          <w:b/>
          <w:sz w:val="24"/>
        </w:rPr>
      </w:pPr>
      <w:r w:rsidRPr="00005E13">
        <w:rPr>
          <w:rFonts w:ascii="Tahoma" w:hAnsi="Tahoma" w:cs="Tahoma"/>
          <w:b/>
          <w:sz w:val="24"/>
        </w:rPr>
        <w:t>Why is it important</w:t>
      </w:r>
      <w:r w:rsidR="00005E13">
        <w:rPr>
          <w:rFonts w:ascii="Tahoma" w:hAnsi="Tahoma" w:cs="Tahoma"/>
          <w:b/>
          <w:sz w:val="24"/>
        </w:rPr>
        <w:t xml:space="preserve"> to understand these concepts?</w:t>
      </w:r>
    </w:p>
    <w:p w14:paraId="5165D76B" w14:textId="77777777" w:rsidR="001B7702" w:rsidRDefault="001B7702" w:rsidP="001B7702">
      <w:pPr>
        <w:rPr>
          <w:rFonts w:ascii="Tahoma" w:hAnsi="Tahoma" w:cs="Tahoma"/>
          <w:sz w:val="24"/>
        </w:rPr>
      </w:pPr>
      <w:r w:rsidRPr="001B7702">
        <w:rPr>
          <w:rFonts w:ascii="Tahoma" w:hAnsi="Tahoma" w:cs="Tahoma"/>
          <w:sz w:val="24"/>
        </w:rPr>
        <w:t>Health and Wellbeing - So that as adults’ students have the knowledge to make sensible and informed choices to enable them to have a healthy body and mind. To be able to make informed choices in relation to drug use.</w:t>
      </w:r>
    </w:p>
    <w:p w14:paraId="61A6C0E0" w14:textId="77777777" w:rsidR="001B7702" w:rsidRDefault="001B7702" w:rsidP="001B7702">
      <w:pPr>
        <w:rPr>
          <w:rFonts w:ascii="Tahoma" w:hAnsi="Tahoma" w:cs="Tahoma"/>
          <w:sz w:val="24"/>
        </w:rPr>
      </w:pPr>
      <w:r w:rsidRPr="001B7702">
        <w:rPr>
          <w:rFonts w:ascii="Tahoma" w:hAnsi="Tahoma" w:cs="Tahoma"/>
          <w:sz w:val="24"/>
        </w:rPr>
        <w:t xml:space="preserve"> SRE - It is important to be able to know what is a healthy relationship/ friendships. Understanding about different types of families make students tolerant to those that are different to their own. Being able to be assertive when banter goes too far. To understand why FGM often goes unreported. </w:t>
      </w:r>
    </w:p>
    <w:p w14:paraId="5C0C6B29" w14:textId="77777777" w:rsidR="000F19C5" w:rsidRDefault="00005E13" w:rsidP="001B7702">
      <w:pPr>
        <w:rPr>
          <w:noProof/>
          <w:lang w:eastAsia="en-GB"/>
        </w:rPr>
      </w:pPr>
      <w:r w:rsidRPr="1B51EFCC">
        <w:rPr>
          <w:rFonts w:ascii="Tahoma" w:hAnsi="Tahoma" w:cs="Tahoma"/>
          <w:sz w:val="24"/>
          <w:szCs w:val="24"/>
        </w:rPr>
        <w:t>– Finance and employability skills - So that as adult’s students can manage a budget for their household and make choices in relation to financial products and services. To provide students will the knowledge they require for the world of work.</w:t>
      </w:r>
    </w:p>
    <w:p w14:paraId="0A5816DD" w14:textId="4B5AE9EF" w:rsidR="000F19C5" w:rsidRDefault="000F19C5" w:rsidP="1B51EFCC">
      <w:pPr>
        <w:rPr>
          <w:rFonts w:ascii="Tahoma" w:hAnsi="Tahoma" w:cs="Tahoma"/>
          <w:sz w:val="24"/>
          <w:szCs w:val="24"/>
        </w:rPr>
      </w:pPr>
    </w:p>
    <w:p w14:paraId="2A8612BD" w14:textId="7458BB27" w:rsidR="000F19C5" w:rsidRDefault="62869FA2" w:rsidP="1B51EFCC">
      <w:pPr>
        <w:rPr>
          <w:rFonts w:ascii="Tahoma" w:eastAsia="Tahoma" w:hAnsi="Tahoma" w:cs="Tahoma"/>
          <w:sz w:val="24"/>
          <w:szCs w:val="24"/>
        </w:rPr>
      </w:pPr>
      <w:r w:rsidRPr="1B51EFCC">
        <w:rPr>
          <w:rFonts w:ascii="Tahoma" w:eastAsia="Tahoma" w:hAnsi="Tahoma" w:cs="Tahoma"/>
          <w:b/>
          <w:bCs/>
          <w:sz w:val="24"/>
          <w:szCs w:val="24"/>
        </w:rPr>
        <w:t>Compliance with Statutory Requirements</w:t>
      </w:r>
    </w:p>
    <w:p w14:paraId="23E0331D" w14:textId="4DA4FC89" w:rsidR="000F19C5" w:rsidRDefault="62869FA2" w:rsidP="1B51EFCC">
      <w:pPr>
        <w:rPr>
          <w:rFonts w:ascii="Tahoma" w:eastAsia="Tahoma" w:hAnsi="Tahoma" w:cs="Tahoma"/>
          <w:sz w:val="24"/>
          <w:szCs w:val="24"/>
        </w:rPr>
      </w:pPr>
      <w:r w:rsidRPr="1B51EFCC">
        <w:rPr>
          <w:rFonts w:ascii="Tahoma" w:eastAsia="Tahoma" w:hAnsi="Tahoma" w:cs="Tahoma"/>
          <w:b/>
          <w:bCs/>
          <w:sz w:val="24"/>
          <w:szCs w:val="24"/>
        </w:rPr>
        <w:t xml:space="preserve"> </w:t>
      </w:r>
      <w:r w:rsidRPr="1B51EFCC">
        <w:rPr>
          <w:rFonts w:ascii="Tahoma" w:eastAsia="Tahoma" w:hAnsi="Tahoma" w:cs="Tahoma"/>
          <w:sz w:val="24"/>
          <w:szCs w:val="24"/>
        </w:rPr>
        <w:t>- Our policy complies guidance from the DfE under sections 34 and 35 of the Children and Social Work Act 2017 makes RSE and Health Education statutory in all secondary schools and Relationships Education, Relationships and Sex Education (RSE) and Health Education (statutory guidance) (2019).</w:t>
      </w:r>
    </w:p>
    <w:p w14:paraId="52E4FF97" w14:textId="77777777" w:rsidR="006D738F" w:rsidRDefault="006D738F" w:rsidP="1B51EFCC">
      <w:pPr>
        <w:rPr>
          <w:rFonts w:ascii="Tahoma" w:eastAsia="Tahoma" w:hAnsi="Tahoma" w:cs="Tahoma"/>
          <w:b/>
          <w:bCs/>
          <w:noProof/>
          <w:sz w:val="24"/>
          <w:szCs w:val="24"/>
        </w:rPr>
      </w:pPr>
    </w:p>
    <w:p w14:paraId="11CEFF2E" w14:textId="65D90D6D" w:rsidR="000F19C5" w:rsidRDefault="62869FA2" w:rsidP="1B51EFCC">
      <w:pPr>
        <w:rPr>
          <w:rFonts w:ascii="Tahoma" w:eastAsia="Tahoma" w:hAnsi="Tahoma" w:cs="Tahoma"/>
          <w:b/>
          <w:bCs/>
          <w:noProof/>
          <w:sz w:val="24"/>
          <w:szCs w:val="24"/>
        </w:rPr>
      </w:pPr>
      <w:r w:rsidRPr="1B51EFCC">
        <w:rPr>
          <w:rFonts w:ascii="Tahoma" w:eastAsia="Tahoma" w:hAnsi="Tahoma" w:cs="Tahoma"/>
          <w:b/>
          <w:bCs/>
          <w:noProof/>
          <w:sz w:val="24"/>
          <w:szCs w:val="24"/>
        </w:rPr>
        <w:lastRenderedPageBreak/>
        <w:t xml:space="preserve">Students’ withdrawal from SRE </w:t>
      </w:r>
    </w:p>
    <w:p w14:paraId="2C67D01E" w14:textId="0DADC07D" w:rsidR="000F19C5" w:rsidRDefault="62869FA2" w:rsidP="1B51EFCC">
      <w:pPr>
        <w:rPr>
          <w:rFonts w:ascii="Tahoma" w:eastAsia="Tahoma" w:hAnsi="Tahoma" w:cs="Tahoma"/>
          <w:noProof/>
          <w:sz w:val="24"/>
          <w:szCs w:val="24"/>
        </w:rPr>
      </w:pPr>
      <w:r w:rsidRPr="1B51EFCC">
        <w:rPr>
          <w:rFonts w:ascii="Tahoma" w:eastAsia="Tahoma" w:hAnsi="Tahoma" w:cs="Tahoma"/>
          <w:noProof/>
          <w:sz w:val="24"/>
          <w:szCs w:val="24"/>
        </w:rPr>
        <w:t xml:space="preserve">Any parent/carer has the right to withdraw their child from some elements of RSE lessons  but not when it occurs in the statutory science curriculum. One week prior to the RSE module students are informed that their parents have the right to withdraw them from RSE lessons. In addition, communication is sent to all parents at the start of each academic year inviting them to discuss RSE education. The parental right to withdraw your child applies up until three terms before your child turns 16. After that point, if the young person wishes to receive sex education rather than be withdrawn, they have the statutory right to request to do so without their parents being notified or seeking their permission. At these times, the school will make arrangements to provide the child with sex education during one of those three terms. </w:t>
      </w:r>
    </w:p>
    <w:p w14:paraId="41376F26" w14:textId="2B4938AD" w:rsidR="000F19C5" w:rsidRDefault="62869FA2" w:rsidP="1B51EFCC">
      <w:pPr>
        <w:rPr>
          <w:rFonts w:ascii="Tahoma" w:eastAsia="Tahoma" w:hAnsi="Tahoma" w:cs="Tahoma"/>
          <w:noProof/>
          <w:sz w:val="24"/>
          <w:szCs w:val="24"/>
        </w:rPr>
      </w:pPr>
      <w:r w:rsidRPr="1B51EFCC">
        <w:rPr>
          <w:rFonts w:ascii="Tahoma" w:eastAsia="Tahoma" w:hAnsi="Tahoma" w:cs="Tahoma"/>
          <w:noProof/>
          <w:sz w:val="24"/>
          <w:szCs w:val="24"/>
        </w:rPr>
        <w:t xml:space="preserve">These are the only lessons that students can be withdrawn, with all topics being covered in </w:t>
      </w:r>
      <w:r w:rsidR="652BD11D" w:rsidRPr="1B51EFCC">
        <w:rPr>
          <w:rFonts w:ascii="Tahoma" w:eastAsia="Tahoma" w:hAnsi="Tahoma" w:cs="Tahoma"/>
          <w:noProof/>
          <w:sz w:val="24"/>
          <w:szCs w:val="24"/>
        </w:rPr>
        <w:t>Year 10 thorugh to Year 12</w:t>
      </w:r>
      <w:r w:rsidRPr="1B51EFCC">
        <w:rPr>
          <w:rFonts w:ascii="Tahoma" w:eastAsia="Tahoma" w:hAnsi="Tahoma" w:cs="Tahoma"/>
          <w:noProof/>
          <w:sz w:val="24"/>
          <w:szCs w:val="24"/>
        </w:rPr>
        <w:t>:</w:t>
      </w:r>
    </w:p>
    <w:p w14:paraId="68C6DA1D" w14:textId="74588BB2" w:rsidR="000F19C5" w:rsidRDefault="62869FA2" w:rsidP="1B51EFCC">
      <w:pPr>
        <w:rPr>
          <w:rFonts w:ascii="Tahoma" w:eastAsia="Tahoma" w:hAnsi="Tahoma" w:cs="Tahoma"/>
          <w:noProof/>
          <w:sz w:val="24"/>
          <w:szCs w:val="24"/>
        </w:rPr>
      </w:pPr>
      <w:r w:rsidRPr="1B51EFCC">
        <w:rPr>
          <w:rFonts w:ascii="Tahoma" w:eastAsia="Tahoma" w:hAnsi="Tahoma" w:cs="Tahoma"/>
          <w:noProof/>
          <w:sz w:val="24"/>
          <w:szCs w:val="24"/>
        </w:rPr>
        <w:t xml:space="preserve"> - Contraception: access and advice </w:t>
      </w:r>
    </w:p>
    <w:p w14:paraId="4522D564" w14:textId="6F1BDB00" w:rsidR="000F19C5" w:rsidRDefault="62869FA2" w:rsidP="1B51EFCC">
      <w:pPr>
        <w:rPr>
          <w:rFonts w:ascii="Tahoma" w:eastAsia="Tahoma" w:hAnsi="Tahoma" w:cs="Tahoma"/>
          <w:noProof/>
          <w:sz w:val="24"/>
          <w:szCs w:val="24"/>
        </w:rPr>
      </w:pPr>
      <w:r w:rsidRPr="1B51EFCC">
        <w:rPr>
          <w:rFonts w:ascii="Tahoma" w:eastAsia="Tahoma" w:hAnsi="Tahoma" w:cs="Tahoma"/>
          <w:noProof/>
          <w:sz w:val="24"/>
          <w:szCs w:val="24"/>
        </w:rPr>
        <w:t>- Assessing readiness/appropriateness for sexual activity</w:t>
      </w:r>
    </w:p>
    <w:p w14:paraId="0EF234F8" w14:textId="5EF98C23" w:rsidR="000F19C5" w:rsidRDefault="62869FA2" w:rsidP="1B51EFCC">
      <w:pPr>
        <w:rPr>
          <w:rFonts w:ascii="Tahoma" w:eastAsia="Tahoma" w:hAnsi="Tahoma" w:cs="Tahoma"/>
          <w:noProof/>
          <w:sz w:val="24"/>
          <w:szCs w:val="24"/>
        </w:rPr>
      </w:pPr>
      <w:r w:rsidRPr="1B51EFCC">
        <w:rPr>
          <w:rFonts w:ascii="Tahoma" w:eastAsia="Tahoma" w:hAnsi="Tahoma" w:cs="Tahoma"/>
          <w:noProof/>
          <w:sz w:val="24"/>
          <w:szCs w:val="24"/>
        </w:rPr>
        <w:t xml:space="preserve"> - Common STIs – role of contraception in avoidance</w:t>
      </w:r>
    </w:p>
    <w:p w14:paraId="00A3D4E8" w14:textId="425CB4AA" w:rsidR="000F19C5" w:rsidRDefault="62869FA2" w:rsidP="1B51EFCC">
      <w:pPr>
        <w:rPr>
          <w:rFonts w:ascii="Tahoma" w:eastAsia="Tahoma" w:hAnsi="Tahoma" w:cs="Tahoma"/>
          <w:noProof/>
          <w:sz w:val="24"/>
          <w:szCs w:val="24"/>
        </w:rPr>
      </w:pPr>
      <w:r w:rsidRPr="1B51EFCC">
        <w:rPr>
          <w:rFonts w:ascii="Tahoma" w:eastAsia="Tahoma" w:hAnsi="Tahoma" w:cs="Tahoma"/>
          <w:noProof/>
          <w:sz w:val="24"/>
          <w:szCs w:val="24"/>
        </w:rPr>
        <w:t xml:space="preserve"> - Support for unintended pregnancy </w:t>
      </w:r>
    </w:p>
    <w:p w14:paraId="2BFB0460" w14:textId="5C86A321" w:rsidR="000F19C5" w:rsidRDefault="62869FA2" w:rsidP="1B51EFCC">
      <w:pPr>
        <w:rPr>
          <w:rFonts w:ascii="Tahoma" w:eastAsia="Tahoma" w:hAnsi="Tahoma" w:cs="Tahoma"/>
          <w:noProof/>
          <w:sz w:val="24"/>
          <w:szCs w:val="24"/>
        </w:rPr>
      </w:pPr>
      <w:r w:rsidRPr="1B51EFCC">
        <w:rPr>
          <w:rFonts w:ascii="Tahoma" w:eastAsia="Tahoma" w:hAnsi="Tahoma" w:cs="Tahoma"/>
          <w:noProof/>
          <w:sz w:val="24"/>
          <w:szCs w:val="24"/>
        </w:rPr>
        <w:t xml:space="preserve">Parents/carers do not have the right to withdraw their child from any lessons on Relationships or Health Education. If a parent wishes to remove their child then a letter signed by their parent should be addressed to the </w:t>
      </w:r>
      <w:r w:rsidR="77DB6227" w:rsidRPr="1B51EFCC">
        <w:rPr>
          <w:rFonts w:ascii="Tahoma" w:eastAsia="Tahoma" w:hAnsi="Tahoma" w:cs="Tahoma"/>
          <w:noProof/>
          <w:sz w:val="24"/>
          <w:szCs w:val="24"/>
        </w:rPr>
        <w:t xml:space="preserve">Principal </w:t>
      </w:r>
      <w:r w:rsidRPr="1B51EFCC">
        <w:rPr>
          <w:rFonts w:ascii="Tahoma" w:eastAsia="Tahoma" w:hAnsi="Tahoma" w:cs="Tahoma"/>
          <w:noProof/>
          <w:sz w:val="24"/>
          <w:szCs w:val="24"/>
        </w:rPr>
        <w:t xml:space="preserve">and alternative work will be set. </w:t>
      </w:r>
    </w:p>
    <w:p w14:paraId="794A9070" w14:textId="12B2C074" w:rsidR="000F19C5" w:rsidRDefault="62869FA2" w:rsidP="1B51EFCC">
      <w:pPr>
        <w:rPr>
          <w:rFonts w:ascii="Tahoma" w:eastAsia="Tahoma" w:hAnsi="Tahoma" w:cs="Tahoma"/>
          <w:noProof/>
          <w:sz w:val="24"/>
          <w:szCs w:val="24"/>
        </w:rPr>
      </w:pPr>
      <w:r w:rsidRPr="1B51EFCC">
        <w:rPr>
          <w:rFonts w:ascii="Tahoma" w:eastAsia="Tahoma" w:hAnsi="Tahoma" w:cs="Tahoma"/>
          <w:b/>
          <w:bCs/>
          <w:noProof/>
          <w:sz w:val="24"/>
          <w:szCs w:val="24"/>
        </w:rPr>
        <w:t>Engaging Parents/Carers and the Right to Withdraw from Sex Education</w:t>
      </w:r>
      <w:r w:rsidRPr="1B51EFCC">
        <w:rPr>
          <w:rFonts w:ascii="Tahoma" w:eastAsia="Tahoma" w:hAnsi="Tahoma" w:cs="Tahoma"/>
          <w:noProof/>
          <w:sz w:val="24"/>
          <w:szCs w:val="24"/>
        </w:rPr>
        <w:t xml:space="preserve"> </w:t>
      </w:r>
    </w:p>
    <w:p w14:paraId="24B818F6" w14:textId="0326D5FF" w:rsidR="000F19C5" w:rsidRDefault="62869FA2" w:rsidP="1B51EFCC">
      <w:pPr>
        <w:rPr>
          <w:rFonts w:ascii="Tahoma" w:eastAsia="Tahoma" w:hAnsi="Tahoma" w:cs="Tahoma"/>
          <w:noProof/>
          <w:sz w:val="24"/>
          <w:szCs w:val="24"/>
        </w:rPr>
      </w:pPr>
      <w:r w:rsidRPr="1B51EFCC">
        <w:rPr>
          <w:rFonts w:ascii="Tahoma" w:eastAsia="Tahoma" w:hAnsi="Tahoma" w:cs="Tahoma"/>
          <w:noProof/>
          <w:sz w:val="24"/>
          <w:szCs w:val="24"/>
        </w:rPr>
        <w:t xml:space="preserve">On entry to the school, parents are invited to read the </w:t>
      </w:r>
      <w:r w:rsidR="572DD4C0" w:rsidRPr="1B51EFCC">
        <w:rPr>
          <w:rFonts w:ascii="Tahoma" w:eastAsia="Tahoma" w:hAnsi="Tahoma" w:cs="Tahoma"/>
          <w:noProof/>
          <w:sz w:val="24"/>
          <w:szCs w:val="24"/>
        </w:rPr>
        <w:t>R</w:t>
      </w:r>
      <w:r w:rsidRPr="1B51EFCC">
        <w:rPr>
          <w:rFonts w:ascii="Tahoma" w:eastAsia="Tahoma" w:hAnsi="Tahoma" w:cs="Tahoma"/>
          <w:noProof/>
          <w:sz w:val="24"/>
          <w:szCs w:val="24"/>
        </w:rPr>
        <w:t xml:space="preserve">SHE policy, including our approach to Relationships and Sex Education. This helps to establish consultation and a partnership with parents, which reinforces the dual responsibility for </w:t>
      </w:r>
      <w:r w:rsidR="1F73FE1A" w:rsidRPr="1B51EFCC">
        <w:rPr>
          <w:rFonts w:ascii="Tahoma" w:eastAsia="Tahoma" w:hAnsi="Tahoma" w:cs="Tahoma"/>
          <w:noProof/>
          <w:sz w:val="24"/>
          <w:szCs w:val="24"/>
        </w:rPr>
        <w:t>R</w:t>
      </w:r>
      <w:r w:rsidRPr="1B51EFCC">
        <w:rPr>
          <w:rFonts w:ascii="Tahoma" w:eastAsia="Tahoma" w:hAnsi="Tahoma" w:cs="Tahoma"/>
          <w:noProof/>
          <w:sz w:val="24"/>
          <w:szCs w:val="24"/>
        </w:rPr>
        <w:t xml:space="preserve">SHE learning. </w:t>
      </w:r>
    </w:p>
    <w:p w14:paraId="50483544" w14:textId="4E569D01" w:rsidR="000F19C5" w:rsidRDefault="62869FA2" w:rsidP="1B51EFCC">
      <w:pPr>
        <w:rPr>
          <w:rFonts w:ascii="Tahoma" w:eastAsia="Tahoma" w:hAnsi="Tahoma" w:cs="Tahoma"/>
          <w:noProof/>
          <w:sz w:val="24"/>
          <w:szCs w:val="24"/>
        </w:rPr>
      </w:pPr>
      <w:r w:rsidRPr="1B51EFCC">
        <w:rPr>
          <w:rFonts w:ascii="Tahoma" w:eastAsia="Tahoma" w:hAnsi="Tahoma" w:cs="Tahoma"/>
          <w:noProof/>
          <w:sz w:val="24"/>
          <w:szCs w:val="24"/>
        </w:rPr>
        <w:t xml:space="preserve">We take every opportunity to inform and involve parents/carers in the following ways: </w:t>
      </w:r>
    </w:p>
    <w:p w14:paraId="29C13470" w14:textId="1C90FB7E" w:rsidR="000F19C5" w:rsidRDefault="62869FA2" w:rsidP="1B51EFCC">
      <w:pPr>
        <w:rPr>
          <w:rFonts w:ascii="Tahoma" w:eastAsia="Tahoma" w:hAnsi="Tahoma" w:cs="Tahoma"/>
          <w:noProof/>
          <w:sz w:val="24"/>
          <w:szCs w:val="24"/>
        </w:rPr>
      </w:pPr>
      <w:r w:rsidRPr="1B51EFCC">
        <w:rPr>
          <w:rFonts w:ascii="Tahoma" w:eastAsia="Tahoma" w:hAnsi="Tahoma" w:cs="Tahoma"/>
          <w:noProof/>
          <w:sz w:val="24"/>
          <w:szCs w:val="24"/>
        </w:rPr>
        <w:t xml:space="preserve">- By making our commitment clear in the school induction programme and </w:t>
      </w:r>
      <w:r w:rsidR="032328E8" w:rsidRPr="1B51EFCC">
        <w:rPr>
          <w:rFonts w:ascii="Tahoma" w:eastAsia="Tahoma" w:hAnsi="Tahoma" w:cs="Tahoma"/>
          <w:noProof/>
          <w:sz w:val="24"/>
          <w:szCs w:val="24"/>
        </w:rPr>
        <w:t>parental meetings</w:t>
      </w:r>
    </w:p>
    <w:p w14:paraId="5E759E19" w14:textId="472572A7" w:rsidR="000F19C5" w:rsidRDefault="62869FA2" w:rsidP="1B51EFCC">
      <w:pPr>
        <w:rPr>
          <w:rFonts w:ascii="Tahoma" w:eastAsia="Tahoma" w:hAnsi="Tahoma" w:cs="Tahoma"/>
          <w:noProof/>
          <w:sz w:val="24"/>
          <w:szCs w:val="24"/>
        </w:rPr>
      </w:pPr>
      <w:r w:rsidRPr="1B51EFCC">
        <w:rPr>
          <w:rFonts w:ascii="Tahoma" w:eastAsia="Tahoma" w:hAnsi="Tahoma" w:cs="Tahoma"/>
          <w:noProof/>
          <w:sz w:val="24"/>
          <w:szCs w:val="24"/>
        </w:rPr>
        <w:t>- By inviting parents/carers to discuss personal development with Form Tutors when their child enters the school and at Parent Evenings</w:t>
      </w:r>
    </w:p>
    <w:p w14:paraId="383776B6" w14:textId="439784D1" w:rsidR="000F19C5" w:rsidRDefault="62869FA2" w:rsidP="1B51EFCC">
      <w:pPr>
        <w:rPr>
          <w:rFonts w:ascii="Tahoma" w:eastAsia="Tahoma" w:hAnsi="Tahoma" w:cs="Tahoma"/>
          <w:noProof/>
          <w:sz w:val="24"/>
          <w:szCs w:val="24"/>
        </w:rPr>
      </w:pPr>
      <w:r w:rsidRPr="1B51EFCC">
        <w:rPr>
          <w:rFonts w:ascii="Tahoma" w:eastAsia="Tahoma" w:hAnsi="Tahoma" w:cs="Tahoma"/>
          <w:noProof/>
          <w:sz w:val="24"/>
          <w:szCs w:val="24"/>
        </w:rPr>
        <w:t xml:space="preserve">. - By inviting parents/carers to a meeting to discuss RSE in the school as required. </w:t>
      </w:r>
    </w:p>
    <w:p w14:paraId="36FEB5B0" w14:textId="13EC10C4" w:rsidR="000F19C5" w:rsidRDefault="62869FA2" w:rsidP="1B51EFCC">
      <w:pPr>
        <w:rPr>
          <w:rFonts w:ascii="Tahoma" w:eastAsia="Tahoma" w:hAnsi="Tahoma" w:cs="Tahoma"/>
          <w:noProof/>
          <w:sz w:val="24"/>
          <w:szCs w:val="24"/>
        </w:rPr>
      </w:pPr>
      <w:r w:rsidRPr="1B51EFCC">
        <w:rPr>
          <w:rFonts w:ascii="Tahoma" w:eastAsia="Tahoma" w:hAnsi="Tahoma" w:cs="Tahoma"/>
          <w:noProof/>
          <w:sz w:val="24"/>
          <w:szCs w:val="24"/>
        </w:rPr>
        <w:t>- As such, parents are specifically made aware of their right to request that their child be withdrawn from some or all of the sex education we deliver within statutory RSE, but not from those lessons which fall under the statutory science curriculum.</w:t>
      </w:r>
    </w:p>
    <w:p w14:paraId="30D7AA69" w14:textId="77777777" w:rsidR="000F19C5" w:rsidRDefault="000F19C5" w:rsidP="001B7702">
      <w:pPr>
        <w:rPr>
          <w:rFonts w:ascii="Tahoma" w:hAnsi="Tahoma" w:cs="Tahoma"/>
          <w:sz w:val="24"/>
        </w:rPr>
      </w:pPr>
    </w:p>
    <w:sectPr w:rsidR="000F19C5" w:rsidSect="00B71E63">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FA0ED" w14:textId="77777777" w:rsidR="00793912" w:rsidRDefault="00793912" w:rsidP="00005E13">
      <w:pPr>
        <w:spacing w:after="0" w:line="240" w:lineRule="auto"/>
      </w:pPr>
      <w:r>
        <w:separator/>
      </w:r>
    </w:p>
  </w:endnote>
  <w:endnote w:type="continuationSeparator" w:id="0">
    <w:p w14:paraId="32AF9961" w14:textId="77777777" w:rsidR="00793912" w:rsidRDefault="00793912" w:rsidP="0000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E1C7" w14:textId="2F6A2247" w:rsidR="00005E13" w:rsidRDefault="00AA1845">
    <w:pPr>
      <w:pStyle w:val="Footer"/>
    </w:pPr>
    <w:r>
      <w:t>DBU</w:t>
    </w:r>
    <w:r w:rsidR="75C97826">
      <w:t xml:space="preserve"> </w:t>
    </w:r>
    <w:r>
      <w:t>October</w:t>
    </w:r>
    <w:r w:rsidR="75C97826">
      <w:t xml:space="preserve"> 202</w:t>
    </w:r>
    <w:r>
      <w:t>4</w:t>
    </w:r>
    <w:r w:rsidR="75C97826">
      <w:t xml:space="preserve"> – RSHE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B4BF" w14:textId="77777777" w:rsidR="00793912" w:rsidRDefault="00793912" w:rsidP="00005E13">
      <w:pPr>
        <w:spacing w:after="0" w:line="240" w:lineRule="auto"/>
      </w:pPr>
      <w:r>
        <w:separator/>
      </w:r>
    </w:p>
  </w:footnote>
  <w:footnote w:type="continuationSeparator" w:id="0">
    <w:p w14:paraId="0CE48854" w14:textId="77777777" w:rsidR="00793912" w:rsidRDefault="00793912" w:rsidP="0000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475A" w14:textId="63F8C5BF" w:rsidR="1B51EFCC" w:rsidRDefault="1B51EFCC" w:rsidP="00F37F7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1B51EFCC" w14:paraId="6B3ABFE6" w14:textId="77777777" w:rsidTr="1B51EFCC">
      <w:trPr>
        <w:trHeight w:val="300"/>
      </w:trPr>
      <w:tc>
        <w:tcPr>
          <w:tcW w:w="4650" w:type="dxa"/>
        </w:tcPr>
        <w:p w14:paraId="364E9FFB" w14:textId="4E387226" w:rsidR="1B51EFCC" w:rsidRDefault="1B51EFCC" w:rsidP="1B51EFCC">
          <w:pPr>
            <w:pStyle w:val="Header"/>
            <w:ind w:left="-115"/>
          </w:pPr>
        </w:p>
      </w:tc>
      <w:tc>
        <w:tcPr>
          <w:tcW w:w="4650" w:type="dxa"/>
        </w:tcPr>
        <w:p w14:paraId="3A13A7D2" w14:textId="21BF9A0D" w:rsidR="1B51EFCC" w:rsidRDefault="1B51EFCC" w:rsidP="1B51EFCC">
          <w:pPr>
            <w:pStyle w:val="Header"/>
            <w:jc w:val="center"/>
          </w:pPr>
        </w:p>
      </w:tc>
      <w:tc>
        <w:tcPr>
          <w:tcW w:w="4650" w:type="dxa"/>
        </w:tcPr>
        <w:p w14:paraId="1881D16D" w14:textId="66823DE2" w:rsidR="1B51EFCC" w:rsidRDefault="1B51EFCC" w:rsidP="1B51EFCC">
          <w:pPr>
            <w:pStyle w:val="Header"/>
            <w:ind w:right="-115"/>
            <w:jc w:val="right"/>
          </w:pPr>
        </w:p>
      </w:tc>
    </w:tr>
  </w:tbl>
  <w:p w14:paraId="064D10EF" w14:textId="0333C026" w:rsidR="1B51EFCC" w:rsidRDefault="1B51EFCC" w:rsidP="1B51E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B51EFCC" w14:paraId="7BAEF51E" w14:textId="77777777" w:rsidTr="1B51EFCC">
      <w:trPr>
        <w:trHeight w:val="300"/>
      </w:trPr>
      <w:tc>
        <w:tcPr>
          <w:tcW w:w="3005" w:type="dxa"/>
        </w:tcPr>
        <w:p w14:paraId="3C74B761" w14:textId="6F82BB50" w:rsidR="1B51EFCC" w:rsidRDefault="1B51EFCC" w:rsidP="1B51EFCC">
          <w:pPr>
            <w:pStyle w:val="Header"/>
            <w:ind w:left="-115"/>
          </w:pPr>
        </w:p>
      </w:tc>
      <w:tc>
        <w:tcPr>
          <w:tcW w:w="3005" w:type="dxa"/>
        </w:tcPr>
        <w:p w14:paraId="064CDFAE" w14:textId="6B91A5A5" w:rsidR="1B51EFCC" w:rsidRDefault="1B51EFCC" w:rsidP="1B51EFCC">
          <w:pPr>
            <w:pStyle w:val="Header"/>
            <w:jc w:val="center"/>
          </w:pPr>
        </w:p>
      </w:tc>
      <w:tc>
        <w:tcPr>
          <w:tcW w:w="3005" w:type="dxa"/>
        </w:tcPr>
        <w:p w14:paraId="458582CA" w14:textId="6226B4D9" w:rsidR="1B51EFCC" w:rsidRDefault="1B51EFCC" w:rsidP="1B51EFCC">
          <w:pPr>
            <w:pStyle w:val="Header"/>
            <w:ind w:right="-115"/>
            <w:jc w:val="right"/>
          </w:pPr>
        </w:p>
      </w:tc>
    </w:tr>
  </w:tbl>
  <w:p w14:paraId="38B71A53" w14:textId="4C67F710" w:rsidR="1B51EFCC" w:rsidRDefault="1B51EFCC" w:rsidP="1B51EF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455"/>
    <w:rsid w:val="00005E13"/>
    <w:rsid w:val="000F19C5"/>
    <w:rsid w:val="001B7702"/>
    <w:rsid w:val="001E2901"/>
    <w:rsid w:val="00434B0C"/>
    <w:rsid w:val="005A3F91"/>
    <w:rsid w:val="006D738F"/>
    <w:rsid w:val="00793912"/>
    <w:rsid w:val="00885344"/>
    <w:rsid w:val="009E2FE0"/>
    <w:rsid w:val="009E7455"/>
    <w:rsid w:val="00A36486"/>
    <w:rsid w:val="00AA1845"/>
    <w:rsid w:val="00B2508C"/>
    <w:rsid w:val="00B71E63"/>
    <w:rsid w:val="00C84772"/>
    <w:rsid w:val="00E820CC"/>
    <w:rsid w:val="00F34433"/>
    <w:rsid w:val="00F37F79"/>
    <w:rsid w:val="00F559FC"/>
    <w:rsid w:val="032328E8"/>
    <w:rsid w:val="088F9422"/>
    <w:rsid w:val="0CBCF6AD"/>
    <w:rsid w:val="0E736CC4"/>
    <w:rsid w:val="0FD1439A"/>
    <w:rsid w:val="100F3D25"/>
    <w:rsid w:val="11AB0D86"/>
    <w:rsid w:val="14C985EB"/>
    <w:rsid w:val="19B61F6B"/>
    <w:rsid w:val="1B51EFCC"/>
    <w:rsid w:val="1E405AAC"/>
    <w:rsid w:val="1F73FE1A"/>
    <w:rsid w:val="36C62441"/>
    <w:rsid w:val="3ECF3CED"/>
    <w:rsid w:val="4848A0B3"/>
    <w:rsid w:val="4E1108BF"/>
    <w:rsid w:val="572DD4C0"/>
    <w:rsid w:val="60C9E20A"/>
    <w:rsid w:val="62869FA2"/>
    <w:rsid w:val="652BD11D"/>
    <w:rsid w:val="66F55B8F"/>
    <w:rsid w:val="67AD0D1A"/>
    <w:rsid w:val="68912BF0"/>
    <w:rsid w:val="6A983C57"/>
    <w:rsid w:val="6D6C8A99"/>
    <w:rsid w:val="6E4130E2"/>
    <w:rsid w:val="723FFBBC"/>
    <w:rsid w:val="75C97826"/>
    <w:rsid w:val="7718C5F5"/>
    <w:rsid w:val="7765691F"/>
    <w:rsid w:val="77DB6227"/>
    <w:rsid w:val="7A4B0DA1"/>
    <w:rsid w:val="7E83A4FB"/>
    <w:rsid w:val="7F1E7E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55FA"/>
  <w15:chartTrackingRefBased/>
  <w15:docId w15:val="{3CB1F4B2-4AF0-4D57-A480-1D0A6D4A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2">
    <w:name w:val="Grid Table 4 Accent 2"/>
    <w:basedOn w:val="TableNormal"/>
    <w:uiPriority w:val="49"/>
    <w:rsid w:val="009E2FE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00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E13"/>
  </w:style>
  <w:style w:type="paragraph" w:styleId="Footer">
    <w:name w:val="footer"/>
    <w:basedOn w:val="Normal"/>
    <w:link w:val="FooterChar"/>
    <w:uiPriority w:val="99"/>
    <w:unhideWhenUsed/>
    <w:rsid w:val="0000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E13"/>
  </w:style>
  <w:style w:type="paragraph" w:styleId="BalloonText">
    <w:name w:val="Balloon Text"/>
    <w:basedOn w:val="Normal"/>
    <w:link w:val="BalloonTextChar"/>
    <w:uiPriority w:val="99"/>
    <w:semiHidden/>
    <w:unhideWhenUsed/>
    <w:rsid w:val="000F1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9C5"/>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F559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72283-5F1F-4EF3-9F73-8BFBF3A2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2089</Words>
  <Characters>11912</Characters>
  <Application>Microsoft Office Word</Application>
  <DocSecurity>0</DocSecurity>
  <Lines>99</Lines>
  <Paragraphs>27</Paragraphs>
  <ScaleCrop>false</ScaleCrop>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Lewis</dc:creator>
  <cp:keywords/>
  <dc:description/>
  <cp:lastModifiedBy>Daniel Buja</cp:lastModifiedBy>
  <cp:revision>11</cp:revision>
  <cp:lastPrinted>2021-11-04T11:03:00Z</cp:lastPrinted>
  <dcterms:created xsi:type="dcterms:W3CDTF">2021-11-04T09:57:00Z</dcterms:created>
  <dcterms:modified xsi:type="dcterms:W3CDTF">2024-10-12T14:01:00Z</dcterms:modified>
</cp:coreProperties>
</file>