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54C2" w14:textId="53661BCE" w:rsidR="00016DF9" w:rsidRPr="00BF406A" w:rsidRDefault="00BF2662" w:rsidP="003F56E6">
      <w:pPr>
        <w:pStyle w:val="Unithead"/>
        <w:spacing w:line="312" w:lineRule="auto"/>
      </w:pPr>
      <w:r w:rsidRPr="00BF406A">
        <w:t xml:space="preserve">Pearson </w:t>
      </w:r>
      <w:r w:rsidR="0001755E" w:rsidRPr="00BF406A">
        <w:t xml:space="preserve">Edexcel Level 3 </w:t>
      </w:r>
      <w:r w:rsidRPr="00BF406A">
        <w:t xml:space="preserve">Extended Project Qualification </w:t>
      </w:r>
    </w:p>
    <w:p w14:paraId="441C0E73" w14:textId="23CC6206" w:rsidR="00BF2662" w:rsidRPr="00E55E3F" w:rsidRDefault="00016DF9" w:rsidP="000764B5">
      <w:pPr>
        <w:pStyle w:val="Ahead"/>
      </w:pPr>
      <w:r w:rsidRPr="00E55E3F">
        <w:t>S</w:t>
      </w:r>
      <w:r w:rsidR="00BF2662" w:rsidRPr="00E55E3F">
        <w:t xml:space="preserve">cheme of work: </w:t>
      </w:r>
      <w:r w:rsidR="00E90F17">
        <w:t>3 Terms</w:t>
      </w:r>
    </w:p>
    <w:p w14:paraId="03633C1B" w14:textId="23F84AD9" w:rsidR="00BF2662" w:rsidRPr="00E90F17" w:rsidRDefault="00BF2662" w:rsidP="003A5899">
      <w:pPr>
        <w:pStyle w:val="Text"/>
        <w:rPr>
          <w:rFonts w:asciiTheme="minorHAnsi" w:hAnsiTheme="minorHAnsi" w:cstheme="minorHAnsi"/>
          <w:sz w:val="24"/>
          <w:szCs w:val="24"/>
        </w:rPr>
      </w:pPr>
      <w:r w:rsidRPr="00E90F17">
        <w:rPr>
          <w:rFonts w:asciiTheme="minorHAnsi" w:hAnsiTheme="minorHAnsi" w:cstheme="minorHAnsi"/>
          <w:sz w:val="24"/>
          <w:szCs w:val="24"/>
        </w:rPr>
        <w:t xml:space="preserve">This scheme of work is designed to support a </w:t>
      </w:r>
      <w:r w:rsidR="00E90F17" w:rsidRPr="00E90F17">
        <w:rPr>
          <w:rFonts w:asciiTheme="minorHAnsi" w:hAnsiTheme="minorHAnsi" w:cstheme="minorHAnsi"/>
          <w:sz w:val="24"/>
          <w:szCs w:val="24"/>
        </w:rPr>
        <w:t>three</w:t>
      </w:r>
      <w:r w:rsidRPr="00E90F17">
        <w:rPr>
          <w:rFonts w:asciiTheme="minorHAnsi" w:hAnsiTheme="minorHAnsi" w:cstheme="minorHAnsi"/>
          <w:sz w:val="24"/>
          <w:szCs w:val="24"/>
        </w:rPr>
        <w:t>-term programme of teaching and project work. It is designed to be taught using a sequence of activities, which could be set as assignments on a learning platform</w:t>
      </w:r>
      <w:r w:rsidR="00016DF9" w:rsidRPr="00E90F17">
        <w:rPr>
          <w:rFonts w:asciiTheme="minorHAnsi" w:hAnsiTheme="minorHAnsi" w:cstheme="minorHAnsi"/>
          <w:sz w:val="24"/>
          <w:szCs w:val="24"/>
          <w:lang w:val="en-IN"/>
        </w:rPr>
        <w:t xml:space="preserve"> and</w:t>
      </w:r>
      <w:r w:rsidRPr="00E90F17">
        <w:rPr>
          <w:rFonts w:asciiTheme="minorHAnsi" w:hAnsiTheme="minorHAnsi" w:cstheme="minorHAnsi"/>
          <w:sz w:val="24"/>
          <w:szCs w:val="24"/>
        </w:rPr>
        <w:t xml:space="preserve"> interspersed with classroom discussion activities. The focus should be on students learning for themselves and making their own decisions about how to prepare for and carry out their projects. Cloud-based systems</w:t>
      </w:r>
      <w:r w:rsidR="00016DF9" w:rsidRPr="00E90F17">
        <w:rPr>
          <w:rFonts w:asciiTheme="minorHAnsi" w:hAnsiTheme="minorHAnsi" w:cstheme="minorHAnsi"/>
          <w:sz w:val="24"/>
          <w:szCs w:val="24"/>
        </w:rPr>
        <w:t>,</w:t>
      </w:r>
      <w:r w:rsidRPr="00E90F17">
        <w:rPr>
          <w:rFonts w:asciiTheme="minorHAnsi" w:hAnsiTheme="minorHAnsi" w:cstheme="minorHAnsi"/>
          <w:sz w:val="24"/>
          <w:szCs w:val="24"/>
        </w:rPr>
        <w:t xml:space="preserve"> such as Microsoft</w:t>
      </w:r>
      <w:r w:rsidR="0068676D" w:rsidRPr="00E90F17">
        <w:rPr>
          <w:rFonts w:asciiTheme="minorHAnsi" w:hAnsiTheme="minorHAnsi" w:cstheme="minorHAnsi"/>
          <w:sz w:val="24"/>
          <w:szCs w:val="24"/>
          <w:vertAlign w:val="superscript"/>
        </w:rPr>
        <w:t>®</w:t>
      </w:r>
      <w:r w:rsidRPr="00E90F17">
        <w:rPr>
          <w:rFonts w:asciiTheme="minorHAnsi" w:hAnsiTheme="minorHAnsi" w:cstheme="minorHAnsi"/>
          <w:sz w:val="24"/>
          <w:szCs w:val="24"/>
        </w:rPr>
        <w:t xml:space="preserve"> Teams</w:t>
      </w:r>
      <w:r w:rsidR="00016DF9" w:rsidRPr="00E90F17">
        <w:rPr>
          <w:rFonts w:asciiTheme="minorHAnsi" w:hAnsiTheme="minorHAnsi" w:cstheme="minorHAnsi"/>
          <w:sz w:val="24"/>
          <w:szCs w:val="24"/>
        </w:rPr>
        <w:t>,</w:t>
      </w:r>
      <w:r w:rsidRPr="00E90F17">
        <w:rPr>
          <w:rFonts w:asciiTheme="minorHAnsi" w:hAnsiTheme="minorHAnsi" w:cstheme="minorHAnsi"/>
          <w:sz w:val="24"/>
          <w:szCs w:val="24"/>
        </w:rPr>
        <w:t xml:space="preserve"> provide valuable tool for sharing resources and the management of ongoing project work. Using </w:t>
      </w:r>
      <w:r w:rsidR="00E90F17" w:rsidRPr="00E90F17">
        <w:rPr>
          <w:rFonts w:asciiTheme="minorHAnsi" w:hAnsiTheme="minorHAnsi" w:cstheme="minorHAnsi"/>
          <w:sz w:val="24"/>
          <w:szCs w:val="24"/>
        </w:rPr>
        <w:t xml:space="preserve">such </w:t>
      </w:r>
      <w:r w:rsidRPr="00E90F17">
        <w:rPr>
          <w:rFonts w:asciiTheme="minorHAnsi" w:hAnsiTheme="minorHAnsi" w:cstheme="minorHAnsi"/>
          <w:sz w:val="24"/>
          <w:szCs w:val="24"/>
        </w:rPr>
        <w:t>system</w:t>
      </w:r>
      <w:r w:rsidR="00016DF9" w:rsidRPr="00E90F17">
        <w:rPr>
          <w:rFonts w:asciiTheme="minorHAnsi" w:hAnsiTheme="minorHAnsi" w:cstheme="minorHAnsi"/>
          <w:sz w:val="24"/>
          <w:szCs w:val="24"/>
        </w:rPr>
        <w:t>s</w:t>
      </w:r>
      <w:r w:rsidRPr="00E90F17">
        <w:rPr>
          <w:rFonts w:asciiTheme="minorHAnsi" w:hAnsiTheme="minorHAnsi" w:cstheme="minorHAnsi"/>
          <w:sz w:val="24"/>
          <w:szCs w:val="24"/>
        </w:rPr>
        <w:t xml:space="preserve"> </w:t>
      </w:r>
      <w:r w:rsidR="00016DF9" w:rsidRPr="00E90F17">
        <w:rPr>
          <w:rFonts w:asciiTheme="minorHAnsi" w:hAnsiTheme="minorHAnsi" w:cstheme="minorHAnsi"/>
          <w:sz w:val="24"/>
          <w:szCs w:val="24"/>
          <w:lang w:val="en-IN"/>
        </w:rPr>
        <w:t xml:space="preserve">allows </w:t>
      </w:r>
      <w:r w:rsidRPr="00E90F17">
        <w:rPr>
          <w:rFonts w:asciiTheme="minorHAnsi" w:hAnsiTheme="minorHAnsi" w:cstheme="minorHAnsi"/>
          <w:sz w:val="24"/>
          <w:szCs w:val="24"/>
        </w:rPr>
        <w:t>students to take control of the learning process</w:t>
      </w:r>
      <w:r w:rsidR="00016DF9" w:rsidRPr="00E90F17">
        <w:rPr>
          <w:rFonts w:asciiTheme="minorHAnsi" w:hAnsiTheme="minorHAnsi" w:cstheme="minorHAnsi"/>
          <w:sz w:val="24"/>
          <w:szCs w:val="24"/>
        </w:rPr>
        <w:t>,</w:t>
      </w:r>
      <w:r w:rsidRPr="00E90F17">
        <w:rPr>
          <w:rFonts w:asciiTheme="minorHAnsi" w:hAnsiTheme="minorHAnsi" w:cstheme="minorHAnsi"/>
          <w:sz w:val="24"/>
          <w:szCs w:val="24"/>
        </w:rPr>
        <w:t xml:space="preserve"> while also enabling supervisors to monitor their progress easily.</w:t>
      </w:r>
    </w:p>
    <w:p w14:paraId="075C222E" w14:textId="77777777" w:rsidR="00E90F17" w:rsidRPr="00E90F17" w:rsidRDefault="00E90F17" w:rsidP="003A5899">
      <w:pPr>
        <w:pStyle w:val="Text"/>
        <w:rPr>
          <w:rFonts w:asciiTheme="minorHAnsi" w:hAnsiTheme="minorHAnsi" w:cstheme="minorHAnsi"/>
          <w:sz w:val="24"/>
          <w:szCs w:val="24"/>
        </w:rPr>
      </w:pPr>
    </w:p>
    <w:p w14:paraId="1105819F" w14:textId="2A1B41B2" w:rsidR="00BF2662" w:rsidRPr="00E90F17" w:rsidRDefault="00BF2662" w:rsidP="00BF2662">
      <w:pPr>
        <w:pStyle w:val="Text"/>
        <w:rPr>
          <w:rFonts w:asciiTheme="minorHAnsi" w:hAnsiTheme="minorHAnsi" w:cstheme="minorHAnsi"/>
          <w:sz w:val="24"/>
          <w:szCs w:val="24"/>
        </w:rPr>
      </w:pPr>
      <w:r w:rsidRPr="00E90F17">
        <w:rPr>
          <w:rFonts w:asciiTheme="minorHAnsi" w:hAnsiTheme="minorHAnsi" w:cstheme="minorHAnsi"/>
          <w:sz w:val="24"/>
          <w:szCs w:val="24"/>
        </w:rPr>
        <w:t xml:space="preserve">It is anticipated that the activities will be delivered using </w:t>
      </w:r>
      <w:r w:rsidR="00E90F17" w:rsidRPr="00E90F17">
        <w:rPr>
          <w:rFonts w:asciiTheme="minorHAnsi" w:hAnsiTheme="minorHAnsi" w:cstheme="minorHAnsi"/>
          <w:sz w:val="24"/>
          <w:szCs w:val="24"/>
        </w:rPr>
        <w:t xml:space="preserve">two hours of </w:t>
      </w:r>
      <w:r w:rsidRPr="00E90F17">
        <w:rPr>
          <w:rFonts w:asciiTheme="minorHAnsi" w:hAnsiTheme="minorHAnsi" w:cstheme="minorHAnsi"/>
          <w:sz w:val="24"/>
          <w:szCs w:val="24"/>
        </w:rPr>
        <w:t xml:space="preserve">face-to-face classroom time with further work done outside the classroom. In the first phase of the course, the focus is on developing skills and preparing for the </w:t>
      </w:r>
      <w:r w:rsidR="00E90F17" w:rsidRPr="00E90F17">
        <w:rPr>
          <w:rFonts w:asciiTheme="minorHAnsi" w:hAnsiTheme="minorHAnsi" w:cstheme="minorHAnsi"/>
          <w:sz w:val="24"/>
          <w:szCs w:val="24"/>
        </w:rPr>
        <w:t>AQA</w:t>
      </w:r>
      <w:r w:rsidR="008E442C" w:rsidRPr="00E90F17">
        <w:rPr>
          <w:rFonts w:asciiTheme="minorHAnsi" w:hAnsiTheme="minorHAnsi" w:cstheme="minorHAnsi"/>
          <w:sz w:val="24"/>
          <w:szCs w:val="24"/>
        </w:rPr>
        <w:t xml:space="preserve"> Level 3</w:t>
      </w:r>
      <w:r w:rsidR="00E90F17" w:rsidRPr="00E90F17">
        <w:rPr>
          <w:rFonts w:asciiTheme="minorHAnsi" w:hAnsiTheme="minorHAnsi" w:cstheme="minorHAnsi"/>
          <w:sz w:val="24"/>
          <w:szCs w:val="24"/>
        </w:rPr>
        <w:t xml:space="preserve"> Extended Project Qualification. </w:t>
      </w:r>
      <w:r w:rsidRPr="00E90F17">
        <w:rPr>
          <w:rFonts w:asciiTheme="minorHAnsi" w:hAnsiTheme="minorHAnsi" w:cstheme="minorHAnsi"/>
          <w:sz w:val="24"/>
          <w:szCs w:val="24"/>
        </w:rPr>
        <w:t>As a g</w:t>
      </w:r>
      <w:r w:rsidR="00E90F17" w:rsidRPr="00E90F17">
        <w:rPr>
          <w:rFonts w:asciiTheme="minorHAnsi" w:hAnsiTheme="minorHAnsi" w:cstheme="minorHAnsi"/>
          <w:sz w:val="24"/>
          <w:szCs w:val="24"/>
        </w:rPr>
        <w:t>eneral guide, one activity will</w:t>
      </w:r>
      <w:r w:rsidRPr="00E90F17">
        <w:rPr>
          <w:rFonts w:asciiTheme="minorHAnsi" w:hAnsiTheme="minorHAnsi" w:cstheme="minorHAnsi"/>
          <w:sz w:val="24"/>
          <w:szCs w:val="24"/>
        </w:rPr>
        <w:t xml:space="preserve"> be carried out each </w:t>
      </w:r>
      <w:r w:rsidR="00E90F17" w:rsidRPr="00E90F17">
        <w:rPr>
          <w:rFonts w:asciiTheme="minorHAnsi" w:hAnsiTheme="minorHAnsi" w:cstheme="minorHAnsi"/>
          <w:sz w:val="24"/>
          <w:szCs w:val="24"/>
        </w:rPr>
        <w:t>week</w:t>
      </w:r>
      <w:r w:rsidRPr="00E90F17">
        <w:rPr>
          <w:rFonts w:asciiTheme="minorHAnsi" w:hAnsiTheme="minorHAnsi" w:cstheme="minorHAnsi"/>
          <w:sz w:val="24"/>
          <w:szCs w:val="24"/>
        </w:rPr>
        <w:t xml:space="preserve">. </w:t>
      </w:r>
    </w:p>
    <w:p w14:paraId="34EA686A" w14:textId="77777777" w:rsidR="005D2B7C" w:rsidRDefault="005D2B7C">
      <w:pPr>
        <w:rPr>
          <w:rFonts w:ascii="Arial" w:eastAsia="Arial" w:hAnsi="Arial" w:cs="Arial"/>
          <w:color w:val="000000"/>
          <w:sz w:val="20"/>
          <w:szCs w:val="20"/>
        </w:rPr>
      </w:pPr>
      <w:r>
        <w:br w:type="page"/>
      </w:r>
    </w:p>
    <w:tbl>
      <w:tblPr>
        <w:tblStyle w:val="Table1"/>
        <w:tblW w:w="4900" w:type="pct"/>
        <w:jc w:val="center"/>
        <w:tblLayout w:type="fixed"/>
        <w:tblLook w:val="04A0" w:firstRow="1" w:lastRow="0" w:firstColumn="1" w:lastColumn="0" w:noHBand="0" w:noVBand="1"/>
      </w:tblPr>
      <w:tblGrid>
        <w:gridCol w:w="1559"/>
        <w:gridCol w:w="1990"/>
        <w:gridCol w:w="2843"/>
        <w:gridCol w:w="2333"/>
        <w:gridCol w:w="2217"/>
        <w:gridCol w:w="3542"/>
      </w:tblGrid>
      <w:tr w:rsidR="00BF2662" w14:paraId="4C9E296A" w14:textId="77777777" w:rsidTr="00F600DB">
        <w:trPr>
          <w:cnfStyle w:val="100000000000" w:firstRow="1" w:lastRow="0" w:firstColumn="0" w:lastColumn="0" w:oddVBand="0" w:evenVBand="0" w:oddHBand="0" w:evenHBand="0" w:firstRowFirstColumn="0" w:firstRowLastColumn="0" w:lastRowFirstColumn="0" w:lastRowLastColumn="0"/>
          <w:cantSplit/>
          <w:trHeight w:val="300"/>
          <w:tblHeader/>
          <w:jc w:val="center"/>
        </w:trPr>
        <w:tc>
          <w:tcPr>
            <w:tcW w:w="1560" w:type="dxa"/>
            <w:shd w:val="clear" w:color="auto" w:fill="auto"/>
            <w:hideMark/>
          </w:tcPr>
          <w:p w14:paraId="11FF724C" w14:textId="0CA34810" w:rsidR="00BF2662" w:rsidRDefault="00E90F17" w:rsidP="005A6D6C">
            <w:pPr>
              <w:pStyle w:val="Tablehead"/>
              <w:spacing w:after="0" w:line="264" w:lineRule="auto"/>
            </w:pPr>
            <w:r>
              <w:lastRenderedPageBreak/>
              <w:t>Weekly activity/skill</w:t>
            </w:r>
          </w:p>
        </w:tc>
        <w:tc>
          <w:tcPr>
            <w:tcW w:w="1990" w:type="dxa"/>
            <w:shd w:val="clear" w:color="auto" w:fill="auto"/>
            <w:hideMark/>
          </w:tcPr>
          <w:p w14:paraId="0FD091DF" w14:textId="77777777" w:rsidR="00BF2662" w:rsidRDefault="00BF2662" w:rsidP="005A6D6C">
            <w:pPr>
              <w:pStyle w:val="Tablehead"/>
              <w:spacing w:after="0" w:line="264" w:lineRule="auto"/>
            </w:pPr>
            <w:r>
              <w:t>Overview</w:t>
            </w:r>
          </w:p>
        </w:tc>
        <w:tc>
          <w:tcPr>
            <w:tcW w:w="2843" w:type="dxa"/>
            <w:shd w:val="clear" w:color="auto" w:fill="auto"/>
            <w:hideMark/>
          </w:tcPr>
          <w:p w14:paraId="4F78DDB2" w14:textId="77777777" w:rsidR="00BF2662" w:rsidRDefault="00BF2662" w:rsidP="005A6D6C">
            <w:pPr>
              <w:pStyle w:val="Tablehead"/>
              <w:spacing w:after="0" w:line="264" w:lineRule="auto"/>
            </w:pPr>
            <w:r>
              <w:t>Activities</w:t>
            </w:r>
          </w:p>
        </w:tc>
        <w:tc>
          <w:tcPr>
            <w:tcW w:w="2333" w:type="dxa"/>
            <w:shd w:val="clear" w:color="auto" w:fill="auto"/>
            <w:hideMark/>
          </w:tcPr>
          <w:p w14:paraId="6ADDCCA7" w14:textId="77777777" w:rsidR="00BF2662" w:rsidRDefault="00BF2662" w:rsidP="005A6D6C">
            <w:pPr>
              <w:pStyle w:val="Tablehead"/>
              <w:spacing w:after="0" w:line="264" w:lineRule="auto"/>
            </w:pPr>
            <w:r>
              <w:t xml:space="preserve">Future skills portfolio builder </w:t>
            </w:r>
          </w:p>
        </w:tc>
        <w:tc>
          <w:tcPr>
            <w:tcW w:w="2217" w:type="dxa"/>
            <w:shd w:val="clear" w:color="auto" w:fill="auto"/>
            <w:hideMark/>
          </w:tcPr>
          <w:p w14:paraId="5A011E73" w14:textId="77777777" w:rsidR="00BF2662" w:rsidRDefault="00BF2662" w:rsidP="005A6D6C">
            <w:pPr>
              <w:pStyle w:val="Tablehead"/>
              <w:spacing w:after="0" w:line="264" w:lineRule="auto"/>
            </w:pPr>
            <w:r>
              <w:t>Employability skills development</w:t>
            </w:r>
          </w:p>
        </w:tc>
        <w:tc>
          <w:tcPr>
            <w:tcW w:w="3542" w:type="dxa"/>
            <w:shd w:val="clear" w:color="auto" w:fill="auto"/>
            <w:hideMark/>
          </w:tcPr>
          <w:p w14:paraId="77F9FE50" w14:textId="77777777" w:rsidR="00BF2662" w:rsidRDefault="00BF2662" w:rsidP="005A6D6C">
            <w:pPr>
              <w:pStyle w:val="Tablehead"/>
              <w:spacing w:after="0" w:line="264" w:lineRule="auto"/>
            </w:pPr>
            <w:r>
              <w:t>Resources</w:t>
            </w:r>
          </w:p>
        </w:tc>
      </w:tr>
      <w:tr w:rsidR="00BF2662" w14:paraId="3C9D9CBA" w14:textId="77777777" w:rsidTr="00F600DB">
        <w:trPr>
          <w:cantSplit/>
          <w:trHeight w:val="300"/>
          <w:jc w:val="center"/>
        </w:trPr>
        <w:tc>
          <w:tcPr>
            <w:tcW w:w="14485" w:type="dxa"/>
            <w:gridSpan w:val="6"/>
            <w:tcBorders>
              <w:bottom w:val="single" w:sz="4" w:space="0" w:color="auto"/>
            </w:tcBorders>
            <w:shd w:val="clear" w:color="auto" w:fill="auto"/>
            <w:hideMark/>
          </w:tcPr>
          <w:p w14:paraId="6AA7A624" w14:textId="62A83F99" w:rsidR="00BF2662" w:rsidRDefault="00E90F17" w:rsidP="00E90F17">
            <w:pPr>
              <w:autoSpaceDE w:val="0"/>
              <w:autoSpaceDN w:val="0"/>
              <w:adjustRightInd w:val="0"/>
              <w:spacing w:line="264" w:lineRule="auto"/>
            </w:pPr>
            <w:r>
              <w:rPr>
                <w:rFonts w:eastAsia="Arial" w:cs="Arial"/>
                <w:b/>
                <w:color w:val="000000"/>
                <w:sz w:val="20"/>
                <w:szCs w:val="20"/>
              </w:rPr>
              <w:t xml:space="preserve">First half </w:t>
            </w:r>
            <w:r w:rsidR="009E313B">
              <w:rPr>
                <w:rFonts w:eastAsia="Arial" w:cs="Arial"/>
                <w:b/>
                <w:color w:val="000000"/>
                <w:sz w:val="20"/>
                <w:szCs w:val="20"/>
              </w:rPr>
              <w:t xml:space="preserve">of </w:t>
            </w:r>
            <w:r>
              <w:rPr>
                <w:rFonts w:eastAsia="Arial" w:cs="Arial"/>
                <w:b/>
                <w:color w:val="000000"/>
                <w:sz w:val="20"/>
                <w:szCs w:val="20"/>
              </w:rPr>
              <w:t>term</w:t>
            </w:r>
            <w:r w:rsidR="009E313B">
              <w:rPr>
                <w:rFonts w:eastAsia="Arial" w:cs="Arial"/>
                <w:b/>
                <w:color w:val="000000"/>
                <w:sz w:val="20"/>
                <w:szCs w:val="20"/>
              </w:rPr>
              <w:t xml:space="preserve"> 1</w:t>
            </w:r>
            <w:r w:rsidR="00BF2662" w:rsidRPr="00B56DA3">
              <w:rPr>
                <w:b/>
                <w:bCs/>
                <w:sz w:val="20"/>
                <w:szCs w:val="20"/>
              </w:rPr>
              <w:br/>
            </w:r>
            <w:r>
              <w:rPr>
                <w:b/>
                <w:i/>
                <w:sz w:val="20"/>
                <w:szCs w:val="20"/>
              </w:rPr>
              <w:t>Approximately 7</w:t>
            </w:r>
            <w:r w:rsidR="00BF2662" w:rsidRPr="00072977">
              <w:rPr>
                <w:b/>
                <w:i/>
                <w:sz w:val="20"/>
                <w:szCs w:val="20"/>
              </w:rPr>
              <w:t xml:space="preserve"> weeks</w:t>
            </w:r>
          </w:p>
        </w:tc>
      </w:tr>
      <w:tr w:rsidR="00BF2662" w14:paraId="44519C3D" w14:textId="77777777" w:rsidTr="00F600DB">
        <w:trPr>
          <w:cantSplit/>
          <w:trHeight w:val="2040"/>
          <w:jc w:val="center"/>
        </w:trPr>
        <w:tc>
          <w:tcPr>
            <w:tcW w:w="1560" w:type="dxa"/>
            <w:shd w:val="clear" w:color="auto" w:fill="auto"/>
            <w:hideMark/>
          </w:tcPr>
          <w:p w14:paraId="697D1E26" w14:textId="1067B815" w:rsidR="00E90F17" w:rsidRPr="00E90F17" w:rsidRDefault="00E90F17" w:rsidP="005A6D6C">
            <w:pPr>
              <w:pStyle w:val="Tabletext"/>
              <w:spacing w:after="0" w:line="264" w:lineRule="auto"/>
              <w:rPr>
                <w:b/>
              </w:rPr>
            </w:pPr>
            <w:r w:rsidRPr="00E90F17">
              <w:rPr>
                <w:b/>
              </w:rPr>
              <w:t>Week 1</w:t>
            </w:r>
          </w:p>
          <w:p w14:paraId="059269C2" w14:textId="5D6AE918" w:rsidR="00BF2662" w:rsidRDefault="00BF2662" w:rsidP="005A6D6C">
            <w:pPr>
              <w:pStyle w:val="Tabletext"/>
              <w:spacing w:after="0" w:line="264" w:lineRule="auto"/>
            </w:pPr>
            <w:r>
              <w:t>What is an EPQ?</w:t>
            </w:r>
          </w:p>
        </w:tc>
        <w:tc>
          <w:tcPr>
            <w:tcW w:w="1990" w:type="dxa"/>
            <w:shd w:val="clear" w:color="auto" w:fill="auto"/>
            <w:hideMark/>
          </w:tcPr>
          <w:p w14:paraId="5CEFF750" w14:textId="77777777" w:rsidR="00BF2662" w:rsidRDefault="00BF2662" w:rsidP="005A6D6C">
            <w:pPr>
              <w:pStyle w:val="Tabletext"/>
              <w:spacing w:after="0" w:line="264" w:lineRule="auto"/>
            </w:pPr>
            <w:r>
              <w:t>Introduction to EPQ, with the aim of getting students to start thinking about possible projects.</w:t>
            </w:r>
          </w:p>
        </w:tc>
        <w:tc>
          <w:tcPr>
            <w:tcW w:w="2843" w:type="dxa"/>
            <w:shd w:val="clear" w:color="auto" w:fill="auto"/>
            <w:hideMark/>
          </w:tcPr>
          <w:p w14:paraId="2FC4844E" w14:textId="77777777" w:rsidR="00BF2662" w:rsidRDefault="00E90F17" w:rsidP="00E90F17">
            <w:pPr>
              <w:pStyle w:val="Tabletext"/>
              <w:spacing w:after="0" w:line="264" w:lineRule="auto"/>
            </w:pPr>
            <w:r>
              <w:t xml:space="preserve">Review specification. </w:t>
            </w:r>
            <w:r w:rsidR="00BF2662">
              <w:t>Students share initial thoughts about possible EPQ ideas – but no pressure to choose yet!</w:t>
            </w:r>
          </w:p>
          <w:p w14:paraId="757DB7C4" w14:textId="77777777" w:rsidR="00E90F17" w:rsidRDefault="00E90F17" w:rsidP="00E90F17">
            <w:pPr>
              <w:pStyle w:val="Tabletext"/>
              <w:spacing w:after="0" w:line="264" w:lineRule="auto"/>
            </w:pPr>
            <w:r>
              <w:t>Highlight possible topics of interest.</w:t>
            </w:r>
          </w:p>
          <w:p w14:paraId="3A0C54AA" w14:textId="3C890579" w:rsidR="00E90F17" w:rsidRDefault="00E90F17" w:rsidP="00773E61">
            <w:pPr>
              <w:pStyle w:val="Tabletext"/>
              <w:spacing w:after="0" w:line="264" w:lineRule="auto"/>
            </w:pPr>
            <w:r>
              <w:t>Create</w:t>
            </w:r>
            <w:r w:rsidR="00773E61">
              <w:t xml:space="preserve"> a spider </w:t>
            </w:r>
            <w:r w:rsidR="009E313B">
              <w:t>diagram and brainstorm different hobbies, interests, future careers etc</w:t>
            </w:r>
          </w:p>
          <w:p w14:paraId="7CEFAEF8" w14:textId="7EBD2A4A" w:rsidR="00773E61" w:rsidRDefault="00773E61" w:rsidP="00773E61">
            <w:pPr>
              <w:pStyle w:val="Tabletext"/>
              <w:spacing w:after="0" w:line="264" w:lineRule="auto"/>
            </w:pPr>
          </w:p>
        </w:tc>
        <w:tc>
          <w:tcPr>
            <w:tcW w:w="2333" w:type="dxa"/>
            <w:shd w:val="clear" w:color="auto" w:fill="auto"/>
            <w:hideMark/>
          </w:tcPr>
          <w:p w14:paraId="12186A6A" w14:textId="0DEA32C4" w:rsidR="00BF2662" w:rsidRDefault="00BF2662" w:rsidP="005A6D6C">
            <w:pPr>
              <w:pStyle w:val="Tabletext"/>
              <w:spacing w:after="0" w:line="264" w:lineRule="auto"/>
            </w:pPr>
            <w:r>
              <w:t>Plan for potential problems and solutions on a project.</w:t>
            </w:r>
          </w:p>
        </w:tc>
        <w:tc>
          <w:tcPr>
            <w:tcW w:w="2217" w:type="dxa"/>
            <w:shd w:val="clear" w:color="auto" w:fill="auto"/>
            <w:hideMark/>
          </w:tcPr>
          <w:p w14:paraId="4DB723F9" w14:textId="77777777" w:rsidR="00BF2662" w:rsidRDefault="00BF2662" w:rsidP="005A6D6C">
            <w:pPr>
              <w:pStyle w:val="Tabletext"/>
              <w:spacing w:after="0" w:line="264" w:lineRule="auto"/>
            </w:pPr>
            <w:r>
              <w:t>Understanding project working</w:t>
            </w:r>
          </w:p>
        </w:tc>
        <w:tc>
          <w:tcPr>
            <w:tcW w:w="3542" w:type="dxa"/>
            <w:shd w:val="clear" w:color="auto" w:fill="auto"/>
            <w:hideMark/>
          </w:tcPr>
          <w:p w14:paraId="01D13BFF" w14:textId="77777777" w:rsidR="00BF2662" w:rsidRDefault="00E90F17" w:rsidP="005A6D6C">
            <w:pPr>
              <w:pStyle w:val="Tabletext"/>
              <w:spacing w:after="0" w:line="264" w:lineRule="auto"/>
              <w:rPr>
                <w:rFonts w:cs="Tahoma"/>
                <w:lang w:val="en-IN"/>
              </w:rPr>
            </w:pPr>
            <w:r>
              <w:rPr>
                <w:rFonts w:cs="Tahoma"/>
                <w:lang w:val="en-IN"/>
              </w:rPr>
              <w:t>PowerPoint presentation</w:t>
            </w:r>
          </w:p>
          <w:p w14:paraId="562C599A" w14:textId="77777777" w:rsidR="00E90F17" w:rsidRDefault="00E90F17" w:rsidP="005A6D6C">
            <w:pPr>
              <w:pStyle w:val="Tabletext"/>
              <w:spacing w:after="0" w:line="264" w:lineRule="auto"/>
              <w:rPr>
                <w:rFonts w:cs="Tahoma"/>
                <w:lang w:val="en-IN"/>
              </w:rPr>
            </w:pPr>
          </w:p>
          <w:p w14:paraId="05EBDB88" w14:textId="45ABCD17" w:rsidR="00E90F17" w:rsidRDefault="00E90F17" w:rsidP="005A6D6C">
            <w:pPr>
              <w:pStyle w:val="Tabletext"/>
              <w:spacing w:after="0" w:line="264" w:lineRule="auto"/>
            </w:pPr>
            <w:r>
              <w:rPr>
                <w:rFonts w:cs="Tahoma"/>
                <w:lang w:val="en-IN"/>
              </w:rPr>
              <w:t>Worksheet on choosing a topic</w:t>
            </w:r>
          </w:p>
        </w:tc>
      </w:tr>
      <w:tr w:rsidR="00BF2662" w14:paraId="678F1744" w14:textId="77777777" w:rsidTr="00F600DB">
        <w:trPr>
          <w:cantSplit/>
          <w:trHeight w:val="1965"/>
          <w:jc w:val="center"/>
        </w:trPr>
        <w:tc>
          <w:tcPr>
            <w:tcW w:w="1560" w:type="dxa"/>
            <w:shd w:val="clear" w:color="auto" w:fill="auto"/>
            <w:hideMark/>
          </w:tcPr>
          <w:p w14:paraId="3F398B6F" w14:textId="174A9678" w:rsidR="00E90F17" w:rsidRPr="00E90F17" w:rsidRDefault="00E90F17" w:rsidP="005A6D6C">
            <w:pPr>
              <w:pStyle w:val="Tabletext"/>
              <w:spacing w:after="0" w:line="264" w:lineRule="auto"/>
              <w:rPr>
                <w:b/>
              </w:rPr>
            </w:pPr>
            <w:r w:rsidRPr="00E90F17">
              <w:rPr>
                <w:b/>
              </w:rPr>
              <w:t>Week 2</w:t>
            </w:r>
          </w:p>
          <w:p w14:paraId="09E3B3F8" w14:textId="69A377D8" w:rsidR="00BF2662" w:rsidRDefault="00E90F17" w:rsidP="005A6D6C">
            <w:pPr>
              <w:pStyle w:val="Tabletext"/>
              <w:spacing w:after="0" w:line="264" w:lineRule="auto"/>
            </w:pPr>
            <w:r>
              <w:t>Developing ideas and initial research</w:t>
            </w:r>
          </w:p>
        </w:tc>
        <w:tc>
          <w:tcPr>
            <w:tcW w:w="1990" w:type="dxa"/>
            <w:shd w:val="clear" w:color="auto" w:fill="auto"/>
            <w:hideMark/>
          </w:tcPr>
          <w:p w14:paraId="7F7BE278" w14:textId="11C15F55" w:rsidR="00BF2662" w:rsidRDefault="00773E61" w:rsidP="005A6D6C">
            <w:pPr>
              <w:pStyle w:val="Tabletext"/>
              <w:spacing w:after="0" w:line="264" w:lineRule="auto"/>
            </w:pPr>
            <w:r>
              <w:t>Students develop potential links to areas of interest.</w:t>
            </w:r>
          </w:p>
        </w:tc>
        <w:tc>
          <w:tcPr>
            <w:tcW w:w="2843" w:type="dxa"/>
            <w:shd w:val="clear" w:color="auto" w:fill="auto"/>
            <w:hideMark/>
          </w:tcPr>
          <w:p w14:paraId="44E67C45" w14:textId="464D541A" w:rsidR="00773E61" w:rsidRDefault="00773E61" w:rsidP="00773E61">
            <w:pPr>
              <w:pStyle w:val="Tabletext"/>
              <w:spacing w:after="0" w:line="264" w:lineRule="auto"/>
            </w:pPr>
            <w:r>
              <w:t>Students to research initial ideas and try to zoom into something specific.</w:t>
            </w:r>
          </w:p>
          <w:p w14:paraId="300FFD40" w14:textId="77777777" w:rsidR="00773E61" w:rsidRDefault="00773E61" w:rsidP="00773E61">
            <w:pPr>
              <w:pStyle w:val="Tabletext"/>
              <w:spacing w:after="0" w:line="264" w:lineRule="auto"/>
            </w:pPr>
            <w:r>
              <w:t>Analyse potential areas of interest.</w:t>
            </w:r>
          </w:p>
          <w:p w14:paraId="1D348637" w14:textId="77777777" w:rsidR="00773E61" w:rsidRDefault="00773E61" w:rsidP="00773E61">
            <w:pPr>
              <w:pStyle w:val="Tabletext"/>
              <w:spacing w:after="0" w:line="264" w:lineRule="auto"/>
            </w:pPr>
            <w:r>
              <w:t>Can share ideas with peers.</w:t>
            </w:r>
          </w:p>
          <w:p w14:paraId="63F57FE2" w14:textId="77777777" w:rsidR="00773E61" w:rsidRDefault="00773E61" w:rsidP="00773E61">
            <w:pPr>
              <w:pStyle w:val="Tabletext"/>
              <w:spacing w:after="0" w:line="264" w:lineRule="auto"/>
            </w:pPr>
          </w:p>
          <w:p w14:paraId="4EAC0A55" w14:textId="0F05936D" w:rsidR="00773E61" w:rsidRDefault="00773E61" w:rsidP="00773E61">
            <w:pPr>
              <w:pStyle w:val="Tabletext"/>
              <w:spacing w:after="0" w:line="264" w:lineRule="auto"/>
            </w:pPr>
          </w:p>
        </w:tc>
        <w:tc>
          <w:tcPr>
            <w:tcW w:w="2333" w:type="dxa"/>
            <w:shd w:val="clear" w:color="auto" w:fill="auto"/>
            <w:hideMark/>
          </w:tcPr>
          <w:p w14:paraId="348FE595" w14:textId="77777777" w:rsidR="00BF2662" w:rsidRDefault="00773E61" w:rsidP="005A6D6C">
            <w:pPr>
              <w:pStyle w:val="Tabletext"/>
              <w:spacing w:after="0" w:line="264" w:lineRule="auto"/>
            </w:pPr>
            <w:r>
              <w:t>Research skills</w:t>
            </w:r>
          </w:p>
          <w:p w14:paraId="665299AF" w14:textId="77777777" w:rsidR="00773E61" w:rsidRDefault="00773E61" w:rsidP="005A6D6C">
            <w:pPr>
              <w:pStyle w:val="Tabletext"/>
              <w:spacing w:after="0" w:line="264" w:lineRule="auto"/>
            </w:pPr>
            <w:r>
              <w:t>Writing skills</w:t>
            </w:r>
          </w:p>
          <w:p w14:paraId="391538B8" w14:textId="6F09CA62" w:rsidR="00773E61" w:rsidRDefault="00773E61" w:rsidP="005A6D6C">
            <w:pPr>
              <w:pStyle w:val="Tabletext"/>
              <w:spacing w:after="0" w:line="264" w:lineRule="auto"/>
            </w:pPr>
            <w:r>
              <w:t>Analysing skills</w:t>
            </w:r>
          </w:p>
        </w:tc>
        <w:tc>
          <w:tcPr>
            <w:tcW w:w="2217" w:type="dxa"/>
            <w:shd w:val="clear" w:color="auto" w:fill="auto"/>
            <w:hideMark/>
          </w:tcPr>
          <w:p w14:paraId="7E2DBC83" w14:textId="40CD8289" w:rsidR="00BF2662" w:rsidRDefault="00BF2662" w:rsidP="00773E61">
            <w:pPr>
              <w:pStyle w:val="Tabletext"/>
              <w:spacing w:after="0" w:line="264" w:lineRule="auto"/>
            </w:pPr>
            <w:r>
              <w:t xml:space="preserve">Develop an understanding of the value of </w:t>
            </w:r>
            <w:r w:rsidR="00773E61">
              <w:t>chosen topic</w:t>
            </w:r>
          </w:p>
        </w:tc>
        <w:tc>
          <w:tcPr>
            <w:tcW w:w="3542" w:type="dxa"/>
            <w:shd w:val="clear" w:color="auto" w:fill="auto"/>
            <w:hideMark/>
          </w:tcPr>
          <w:p w14:paraId="3BA5ED58" w14:textId="012918F3" w:rsidR="00BF2662" w:rsidRDefault="00773E61" w:rsidP="005A6D6C">
            <w:pPr>
              <w:pStyle w:val="Tabletext"/>
              <w:spacing w:after="0" w:line="264" w:lineRule="auto"/>
            </w:pPr>
            <w:r>
              <w:t xml:space="preserve">SWOT sheet </w:t>
            </w:r>
          </w:p>
        </w:tc>
      </w:tr>
      <w:tr w:rsidR="00BF2662" w14:paraId="7570CA9D" w14:textId="77777777" w:rsidTr="00F600DB">
        <w:trPr>
          <w:cantSplit/>
          <w:trHeight w:val="1819"/>
          <w:jc w:val="center"/>
        </w:trPr>
        <w:tc>
          <w:tcPr>
            <w:tcW w:w="1560" w:type="dxa"/>
            <w:shd w:val="clear" w:color="auto" w:fill="auto"/>
            <w:hideMark/>
          </w:tcPr>
          <w:p w14:paraId="0B2D3313" w14:textId="2AAB9200" w:rsidR="00773E61" w:rsidRPr="00773E61" w:rsidRDefault="00773E61" w:rsidP="005A6D6C">
            <w:pPr>
              <w:pStyle w:val="Tabletext"/>
              <w:spacing w:after="0" w:line="264" w:lineRule="auto"/>
              <w:rPr>
                <w:b/>
              </w:rPr>
            </w:pPr>
            <w:r w:rsidRPr="00773E61">
              <w:rPr>
                <w:b/>
              </w:rPr>
              <w:t>Week 3</w:t>
            </w:r>
          </w:p>
          <w:p w14:paraId="777C84C9" w14:textId="67664488" w:rsidR="00BF2662" w:rsidRDefault="00773E61" w:rsidP="005A6D6C">
            <w:pPr>
              <w:pStyle w:val="Tabletext"/>
              <w:spacing w:after="0" w:line="264" w:lineRule="auto"/>
            </w:pPr>
            <w:r>
              <w:t>What makes a meaningful title?</w:t>
            </w:r>
          </w:p>
        </w:tc>
        <w:tc>
          <w:tcPr>
            <w:tcW w:w="1990" w:type="dxa"/>
            <w:shd w:val="clear" w:color="auto" w:fill="auto"/>
            <w:hideMark/>
          </w:tcPr>
          <w:p w14:paraId="7EFF013C" w14:textId="4EE6A856" w:rsidR="00BF2662" w:rsidRDefault="00773E61" w:rsidP="005A6D6C">
            <w:pPr>
              <w:pStyle w:val="Tabletext"/>
              <w:spacing w:after="0" w:line="264" w:lineRule="auto"/>
            </w:pPr>
            <w:r>
              <w:t>Students to discuss the importance of choosing a title that is not too vague or broad.</w:t>
            </w:r>
          </w:p>
        </w:tc>
        <w:tc>
          <w:tcPr>
            <w:tcW w:w="2843" w:type="dxa"/>
            <w:shd w:val="clear" w:color="auto" w:fill="auto"/>
            <w:hideMark/>
          </w:tcPr>
          <w:p w14:paraId="17DF627F" w14:textId="32FC4048" w:rsidR="00BF2662" w:rsidRDefault="00773E61" w:rsidP="005A6D6C">
            <w:pPr>
              <w:pStyle w:val="Tabletext"/>
              <w:spacing w:after="0" w:line="264" w:lineRule="auto"/>
            </w:pPr>
            <w:r>
              <w:t>Share a list of possible titles, research and discuss (group discussion then post a proposed title onto the learning platform).</w:t>
            </w:r>
          </w:p>
        </w:tc>
        <w:tc>
          <w:tcPr>
            <w:tcW w:w="2333" w:type="dxa"/>
            <w:shd w:val="clear" w:color="auto" w:fill="auto"/>
            <w:hideMark/>
          </w:tcPr>
          <w:p w14:paraId="6FD253D0" w14:textId="53D3E8BC" w:rsidR="00BF2662" w:rsidRDefault="00773E61" w:rsidP="005A6D6C">
            <w:pPr>
              <w:pStyle w:val="Tabletext"/>
              <w:spacing w:after="0" w:line="264" w:lineRule="auto"/>
            </w:pPr>
            <w:r>
              <w:t>Evaluate how effective solutions are in practice.</w:t>
            </w:r>
          </w:p>
        </w:tc>
        <w:tc>
          <w:tcPr>
            <w:tcW w:w="2217" w:type="dxa"/>
            <w:shd w:val="clear" w:color="auto" w:fill="auto"/>
            <w:hideMark/>
          </w:tcPr>
          <w:p w14:paraId="72E63CCF" w14:textId="1046CD41" w:rsidR="00BF2662" w:rsidRDefault="00773E61" w:rsidP="005A6D6C">
            <w:pPr>
              <w:pStyle w:val="Tabletext"/>
              <w:spacing w:after="0" w:line="264" w:lineRule="auto"/>
            </w:pPr>
            <w:r>
              <w:t>Solve important problems; invent new solutions</w:t>
            </w:r>
          </w:p>
        </w:tc>
        <w:tc>
          <w:tcPr>
            <w:tcW w:w="3542" w:type="dxa"/>
            <w:shd w:val="clear" w:color="auto" w:fill="auto"/>
            <w:hideMark/>
          </w:tcPr>
          <w:p w14:paraId="2C5F1B64" w14:textId="77777777" w:rsidR="00BF2662" w:rsidRDefault="00773E61" w:rsidP="005A6D6C">
            <w:pPr>
              <w:pStyle w:val="Tabletext"/>
              <w:spacing w:after="0" w:line="264" w:lineRule="auto"/>
            </w:pPr>
            <w:r>
              <w:t>YouTube video on choosing a good title</w:t>
            </w:r>
          </w:p>
          <w:p w14:paraId="05B7C0EC" w14:textId="189BCEF4" w:rsidR="00773E61" w:rsidRDefault="00773E61" w:rsidP="005A6D6C">
            <w:pPr>
              <w:pStyle w:val="Tabletext"/>
              <w:spacing w:after="0" w:line="264" w:lineRule="auto"/>
            </w:pPr>
          </w:p>
        </w:tc>
      </w:tr>
      <w:tr w:rsidR="00BF2662" w14:paraId="45AE43AA" w14:textId="77777777" w:rsidTr="00F600DB">
        <w:trPr>
          <w:cantSplit/>
          <w:trHeight w:val="875"/>
          <w:jc w:val="center"/>
        </w:trPr>
        <w:tc>
          <w:tcPr>
            <w:tcW w:w="1560" w:type="dxa"/>
            <w:shd w:val="clear" w:color="auto" w:fill="auto"/>
            <w:hideMark/>
          </w:tcPr>
          <w:p w14:paraId="58941B1A" w14:textId="77777777" w:rsidR="00BF2662" w:rsidRDefault="00773E61" w:rsidP="005A6D6C">
            <w:pPr>
              <w:pStyle w:val="Tabletext"/>
              <w:spacing w:after="0" w:line="264" w:lineRule="auto"/>
              <w:rPr>
                <w:b/>
                <w:lang w:val="en-IN"/>
              </w:rPr>
            </w:pPr>
            <w:r w:rsidRPr="00773E61">
              <w:rPr>
                <w:b/>
                <w:lang w:val="en-IN"/>
              </w:rPr>
              <w:lastRenderedPageBreak/>
              <w:t>Week 4</w:t>
            </w:r>
          </w:p>
          <w:p w14:paraId="0319E1AC" w14:textId="3E601226" w:rsidR="00773E61" w:rsidRPr="00773E61" w:rsidRDefault="00773E61" w:rsidP="005A6D6C">
            <w:pPr>
              <w:pStyle w:val="Tabletext"/>
              <w:spacing w:after="0" w:line="264" w:lineRule="auto"/>
              <w:rPr>
                <w:lang w:val="en-IN"/>
              </w:rPr>
            </w:pPr>
            <w:r w:rsidRPr="00773E61">
              <w:rPr>
                <w:lang w:val="en-IN"/>
              </w:rPr>
              <w:t>Individual project proposal meetings</w:t>
            </w:r>
          </w:p>
        </w:tc>
        <w:tc>
          <w:tcPr>
            <w:tcW w:w="1990" w:type="dxa"/>
            <w:shd w:val="clear" w:color="auto" w:fill="auto"/>
            <w:hideMark/>
          </w:tcPr>
          <w:p w14:paraId="12F3480C" w14:textId="643D85E7" w:rsidR="00BF2662" w:rsidRDefault="009E313B" w:rsidP="005A6D6C">
            <w:pPr>
              <w:pStyle w:val="Tabletext"/>
              <w:spacing w:after="0" w:line="264" w:lineRule="auto"/>
            </w:pPr>
            <w:r>
              <w:t>Supervisor</w:t>
            </w:r>
            <w:r w:rsidR="00565411">
              <w:t xml:space="preserve"> to discuss with students about the suitability of their project proposal</w:t>
            </w:r>
          </w:p>
        </w:tc>
        <w:tc>
          <w:tcPr>
            <w:tcW w:w="2843" w:type="dxa"/>
            <w:shd w:val="clear" w:color="auto" w:fill="auto"/>
            <w:hideMark/>
          </w:tcPr>
          <w:p w14:paraId="6E4D2AB1" w14:textId="48344A8E" w:rsidR="00BF2662" w:rsidRDefault="00565411" w:rsidP="005A6D6C">
            <w:pPr>
              <w:pStyle w:val="Tabletext"/>
              <w:spacing w:after="0" w:line="264" w:lineRule="auto"/>
            </w:pPr>
            <w:r>
              <w:t>One to one discussions with students to highlight the importance of a project that are able to research fully on.</w:t>
            </w:r>
          </w:p>
          <w:p w14:paraId="71FAD37E" w14:textId="33FC293A" w:rsidR="00565411" w:rsidRDefault="00565411" w:rsidP="005A6D6C">
            <w:pPr>
              <w:pStyle w:val="Tabletext"/>
              <w:spacing w:after="0" w:line="264" w:lineRule="auto"/>
            </w:pPr>
            <w:r>
              <w:t>Look into the ethics of the project proposal.</w:t>
            </w:r>
          </w:p>
          <w:p w14:paraId="6BC65F33" w14:textId="3DE098FE" w:rsidR="00565411" w:rsidRDefault="00565411" w:rsidP="005A6D6C">
            <w:pPr>
              <w:pStyle w:val="Tabletext"/>
              <w:spacing w:after="0" w:line="264" w:lineRule="auto"/>
            </w:pPr>
            <w:r>
              <w:t>Is it suitable for their future destinations?</w:t>
            </w:r>
          </w:p>
          <w:p w14:paraId="1A1FAF8F" w14:textId="2F4704DE" w:rsidR="00565411" w:rsidRDefault="00565411" w:rsidP="005A6D6C">
            <w:pPr>
              <w:pStyle w:val="Tabletext"/>
              <w:spacing w:after="0" w:line="264" w:lineRule="auto"/>
            </w:pPr>
          </w:p>
        </w:tc>
        <w:tc>
          <w:tcPr>
            <w:tcW w:w="2333" w:type="dxa"/>
            <w:shd w:val="clear" w:color="auto" w:fill="auto"/>
            <w:hideMark/>
          </w:tcPr>
          <w:p w14:paraId="4C9EB819" w14:textId="57C59B4A" w:rsidR="00BF2662" w:rsidRDefault="00565411" w:rsidP="005A6D6C">
            <w:pPr>
              <w:pStyle w:val="Tabletext"/>
              <w:spacing w:after="0" w:line="264" w:lineRule="auto"/>
            </w:pPr>
            <w:r>
              <w:t>Invent, choose and develop new concepts as a team.</w:t>
            </w:r>
          </w:p>
        </w:tc>
        <w:tc>
          <w:tcPr>
            <w:tcW w:w="2217" w:type="dxa"/>
            <w:shd w:val="clear" w:color="auto" w:fill="auto"/>
            <w:hideMark/>
          </w:tcPr>
          <w:p w14:paraId="000964F0" w14:textId="73C85586" w:rsidR="00BF2662" w:rsidRDefault="00565411" w:rsidP="005A6D6C">
            <w:pPr>
              <w:pStyle w:val="Tabletext"/>
              <w:spacing w:after="0" w:line="264" w:lineRule="auto"/>
            </w:pPr>
            <w:r>
              <w:t>To be able to use feedback constructively.</w:t>
            </w:r>
          </w:p>
        </w:tc>
        <w:tc>
          <w:tcPr>
            <w:tcW w:w="3542" w:type="dxa"/>
            <w:shd w:val="clear" w:color="auto" w:fill="auto"/>
            <w:hideMark/>
          </w:tcPr>
          <w:p w14:paraId="0371F41A" w14:textId="5A664CE0" w:rsidR="00BF2662" w:rsidRDefault="00565411" w:rsidP="005A6D6C">
            <w:pPr>
              <w:pStyle w:val="Tabletext"/>
              <w:spacing w:after="0" w:line="264" w:lineRule="auto"/>
            </w:pPr>
            <w:r>
              <w:t>Students work</w:t>
            </w:r>
          </w:p>
        </w:tc>
      </w:tr>
      <w:tr w:rsidR="00BF2662" w14:paraId="48F70744" w14:textId="77777777" w:rsidTr="00F600DB">
        <w:trPr>
          <w:cantSplit/>
          <w:trHeight w:val="1275"/>
          <w:jc w:val="center"/>
        </w:trPr>
        <w:tc>
          <w:tcPr>
            <w:tcW w:w="1560" w:type="dxa"/>
            <w:shd w:val="clear" w:color="auto" w:fill="auto"/>
            <w:hideMark/>
          </w:tcPr>
          <w:p w14:paraId="652DA890" w14:textId="77777777" w:rsidR="00BF2662" w:rsidRDefault="00565411" w:rsidP="005A6D6C">
            <w:pPr>
              <w:pStyle w:val="Tabletext"/>
              <w:spacing w:after="0" w:line="264" w:lineRule="auto"/>
              <w:rPr>
                <w:b/>
              </w:rPr>
            </w:pPr>
            <w:r w:rsidRPr="00565411">
              <w:rPr>
                <w:b/>
              </w:rPr>
              <w:t>Week 5</w:t>
            </w:r>
          </w:p>
          <w:p w14:paraId="4966BD6C" w14:textId="3756BA1D" w:rsidR="00565411" w:rsidRPr="00565411" w:rsidRDefault="00565411" w:rsidP="005A6D6C">
            <w:pPr>
              <w:pStyle w:val="Tabletext"/>
              <w:spacing w:after="0" w:line="264" w:lineRule="auto"/>
            </w:pPr>
            <w:r w:rsidRPr="00565411">
              <w:t>Record of initial ideas in the production log</w:t>
            </w:r>
          </w:p>
        </w:tc>
        <w:tc>
          <w:tcPr>
            <w:tcW w:w="1990" w:type="dxa"/>
            <w:shd w:val="clear" w:color="auto" w:fill="auto"/>
            <w:hideMark/>
          </w:tcPr>
          <w:p w14:paraId="057DB8BF" w14:textId="3BF857AB" w:rsidR="00BF2662" w:rsidRDefault="00565411" w:rsidP="005A6D6C">
            <w:pPr>
              <w:pStyle w:val="Tabletext"/>
              <w:spacing w:after="0" w:line="264" w:lineRule="auto"/>
            </w:pPr>
            <w:r>
              <w:t>For students to reflect on their initial ideas and log them in the production log</w:t>
            </w:r>
          </w:p>
        </w:tc>
        <w:tc>
          <w:tcPr>
            <w:tcW w:w="2843" w:type="dxa"/>
            <w:shd w:val="clear" w:color="auto" w:fill="auto"/>
            <w:hideMark/>
          </w:tcPr>
          <w:p w14:paraId="588F687D" w14:textId="7C34C2A9" w:rsidR="00BF2662" w:rsidRDefault="009E313B" w:rsidP="005A6D6C">
            <w:pPr>
              <w:pStyle w:val="Tabletext"/>
              <w:spacing w:after="0" w:line="264" w:lineRule="auto"/>
            </w:pPr>
            <w:r>
              <w:t>Supervisor</w:t>
            </w:r>
            <w:r w:rsidR="00565411">
              <w:t xml:space="preserve"> to provide guidance on how to fill in the production log.</w:t>
            </w:r>
          </w:p>
          <w:p w14:paraId="29C0BF16" w14:textId="0AA6362B" w:rsidR="00565411" w:rsidRDefault="00565411" w:rsidP="005A6D6C">
            <w:pPr>
              <w:pStyle w:val="Tabletext"/>
              <w:spacing w:after="0" w:line="264" w:lineRule="auto"/>
            </w:pPr>
            <w:r>
              <w:t>Students to work independently to complete the first part of the log based on feedback already received.</w:t>
            </w:r>
          </w:p>
          <w:p w14:paraId="43252910" w14:textId="7B67CF7A" w:rsidR="00565411" w:rsidRDefault="00565411" w:rsidP="005A6D6C">
            <w:pPr>
              <w:pStyle w:val="Tabletext"/>
              <w:spacing w:after="0" w:line="264" w:lineRule="auto"/>
            </w:pPr>
          </w:p>
        </w:tc>
        <w:tc>
          <w:tcPr>
            <w:tcW w:w="2333" w:type="dxa"/>
            <w:shd w:val="clear" w:color="auto" w:fill="auto"/>
            <w:hideMark/>
          </w:tcPr>
          <w:p w14:paraId="03A53511" w14:textId="5D0C6700" w:rsidR="00BF2662" w:rsidRDefault="00565411" w:rsidP="005A6D6C">
            <w:pPr>
              <w:pStyle w:val="Tabletext"/>
              <w:spacing w:after="0" w:line="264" w:lineRule="auto"/>
            </w:pPr>
            <w:r>
              <w:t>To evaluate and develop current ideas.</w:t>
            </w:r>
          </w:p>
        </w:tc>
        <w:tc>
          <w:tcPr>
            <w:tcW w:w="2217" w:type="dxa"/>
            <w:shd w:val="clear" w:color="auto" w:fill="auto"/>
            <w:hideMark/>
          </w:tcPr>
          <w:p w14:paraId="73F17004" w14:textId="6FBCA8B8" w:rsidR="00BF2662" w:rsidRDefault="00565411" w:rsidP="005A6D6C">
            <w:pPr>
              <w:pStyle w:val="Tabletext"/>
              <w:spacing w:after="0" w:line="264" w:lineRule="auto"/>
            </w:pPr>
            <w:r>
              <w:t>To be able to reflect on feedback and come up with a solution.</w:t>
            </w:r>
          </w:p>
        </w:tc>
        <w:tc>
          <w:tcPr>
            <w:tcW w:w="3542" w:type="dxa"/>
            <w:shd w:val="clear" w:color="auto" w:fill="auto"/>
            <w:hideMark/>
          </w:tcPr>
          <w:p w14:paraId="22C797AD" w14:textId="77777777" w:rsidR="00BF2662" w:rsidRDefault="00565411" w:rsidP="005A6D6C">
            <w:pPr>
              <w:pStyle w:val="Tabletext"/>
              <w:spacing w:after="0" w:line="264" w:lineRule="auto"/>
            </w:pPr>
            <w:r>
              <w:t>Production log</w:t>
            </w:r>
          </w:p>
          <w:p w14:paraId="1063350E" w14:textId="1509ED98" w:rsidR="00565411" w:rsidRDefault="00565411" w:rsidP="005A6D6C">
            <w:pPr>
              <w:pStyle w:val="Tabletext"/>
              <w:spacing w:after="0" w:line="264" w:lineRule="auto"/>
            </w:pPr>
            <w:r>
              <w:t>Exemplar piece of work</w:t>
            </w:r>
          </w:p>
        </w:tc>
      </w:tr>
      <w:tr w:rsidR="00BF2662" w14:paraId="4A3EFCAD" w14:textId="77777777" w:rsidTr="00F600DB">
        <w:trPr>
          <w:cantSplit/>
          <w:trHeight w:val="1935"/>
          <w:jc w:val="center"/>
        </w:trPr>
        <w:tc>
          <w:tcPr>
            <w:tcW w:w="1560" w:type="dxa"/>
            <w:shd w:val="clear" w:color="auto" w:fill="auto"/>
            <w:hideMark/>
          </w:tcPr>
          <w:p w14:paraId="6B88565E" w14:textId="77777777" w:rsidR="00BF2662" w:rsidRDefault="00565411" w:rsidP="005A6D6C">
            <w:pPr>
              <w:pStyle w:val="Tabletext"/>
              <w:spacing w:after="0" w:line="264" w:lineRule="auto"/>
              <w:rPr>
                <w:b/>
              </w:rPr>
            </w:pPr>
            <w:r w:rsidRPr="00565411">
              <w:rPr>
                <w:b/>
              </w:rPr>
              <w:t>Week 6</w:t>
            </w:r>
          </w:p>
          <w:p w14:paraId="00C01889" w14:textId="77777777" w:rsidR="009E313B" w:rsidRDefault="009E313B" w:rsidP="009E313B">
            <w:pPr>
              <w:rPr>
                <w:rFonts w:ascii="Calibri" w:hAnsi="Calibri" w:cs="Calibri"/>
                <w:color w:val="000000"/>
                <w:sz w:val="22"/>
                <w:szCs w:val="22"/>
              </w:rPr>
            </w:pPr>
            <w:r>
              <w:rPr>
                <w:rFonts w:ascii="Calibri" w:hAnsi="Calibri" w:cs="Calibri"/>
                <w:color w:val="000000"/>
                <w:sz w:val="22"/>
                <w:szCs w:val="22"/>
              </w:rPr>
              <w:t>Complete part A of the production log</w:t>
            </w:r>
          </w:p>
          <w:p w14:paraId="47DEA9D9" w14:textId="0EEE6AEA" w:rsidR="00565411" w:rsidRPr="00565411" w:rsidRDefault="00565411" w:rsidP="005A6D6C">
            <w:pPr>
              <w:pStyle w:val="Tabletext"/>
              <w:spacing w:after="0" w:line="264" w:lineRule="auto"/>
              <w:rPr>
                <w:b/>
              </w:rPr>
            </w:pPr>
          </w:p>
        </w:tc>
        <w:tc>
          <w:tcPr>
            <w:tcW w:w="1990" w:type="dxa"/>
            <w:shd w:val="clear" w:color="auto" w:fill="auto"/>
            <w:hideMark/>
          </w:tcPr>
          <w:p w14:paraId="4426C41F" w14:textId="613BDA0D" w:rsidR="00BF2662" w:rsidRDefault="009E313B" w:rsidP="005A6D6C">
            <w:pPr>
              <w:pStyle w:val="Tabletext"/>
              <w:spacing w:after="0" w:line="264" w:lineRule="auto"/>
            </w:pPr>
            <w:r>
              <w:t>To record initial ideas and research plan.</w:t>
            </w:r>
          </w:p>
        </w:tc>
        <w:tc>
          <w:tcPr>
            <w:tcW w:w="2843" w:type="dxa"/>
            <w:shd w:val="clear" w:color="auto" w:fill="auto"/>
            <w:hideMark/>
          </w:tcPr>
          <w:p w14:paraId="780AB49A" w14:textId="6D609715" w:rsidR="00BF2662" w:rsidRDefault="009E313B" w:rsidP="005A6D6C">
            <w:pPr>
              <w:pStyle w:val="Tabletext"/>
              <w:spacing w:after="0" w:line="264" w:lineRule="auto"/>
            </w:pPr>
            <w:r>
              <w:t>Students to use their initial ideas to record the layout of their proposed project idea by completing the part A of the log.</w:t>
            </w:r>
          </w:p>
          <w:p w14:paraId="1E3EAE62" w14:textId="7892DAB1" w:rsidR="009E313B" w:rsidRDefault="009E313B" w:rsidP="005A6D6C">
            <w:pPr>
              <w:pStyle w:val="Tabletext"/>
              <w:spacing w:after="0" w:line="264" w:lineRule="auto"/>
            </w:pPr>
          </w:p>
        </w:tc>
        <w:tc>
          <w:tcPr>
            <w:tcW w:w="2333" w:type="dxa"/>
            <w:shd w:val="clear" w:color="auto" w:fill="auto"/>
            <w:hideMark/>
          </w:tcPr>
          <w:p w14:paraId="65B4A643" w14:textId="791B64FB" w:rsidR="00BF2662" w:rsidRDefault="00BF2662" w:rsidP="009E313B">
            <w:pPr>
              <w:pStyle w:val="Tabletext"/>
              <w:spacing w:after="0" w:line="264" w:lineRule="auto"/>
            </w:pPr>
            <w:r>
              <w:t xml:space="preserve">Invent, </w:t>
            </w:r>
            <w:r w:rsidR="009E313B">
              <w:t>choose and develop new concepts.</w:t>
            </w:r>
          </w:p>
        </w:tc>
        <w:tc>
          <w:tcPr>
            <w:tcW w:w="2217" w:type="dxa"/>
            <w:shd w:val="clear" w:color="auto" w:fill="auto"/>
            <w:hideMark/>
          </w:tcPr>
          <w:p w14:paraId="5E5B4F2D" w14:textId="4F9A5179" w:rsidR="00BF2662" w:rsidRDefault="009E313B" w:rsidP="009E313B">
            <w:pPr>
              <w:pStyle w:val="Tabletext"/>
              <w:spacing w:after="0" w:line="264" w:lineRule="auto"/>
            </w:pPr>
            <w:r>
              <w:t>To be able to reflect on ideas and build upon them.</w:t>
            </w:r>
          </w:p>
        </w:tc>
        <w:tc>
          <w:tcPr>
            <w:tcW w:w="3542" w:type="dxa"/>
            <w:shd w:val="clear" w:color="auto" w:fill="auto"/>
            <w:hideMark/>
          </w:tcPr>
          <w:p w14:paraId="6FF94E55" w14:textId="6EC2A1D8" w:rsidR="00BF2662" w:rsidRDefault="008E442C" w:rsidP="005A6D6C">
            <w:pPr>
              <w:pStyle w:val="Tabletext"/>
              <w:spacing w:after="0" w:line="264" w:lineRule="auto"/>
            </w:pPr>
            <w:r w:rsidRPr="008E442C">
              <w:t>Exempla</w:t>
            </w:r>
            <w:r w:rsidR="009E313B">
              <w:t>r of Student log</w:t>
            </w:r>
          </w:p>
        </w:tc>
      </w:tr>
      <w:tr w:rsidR="00BF2662" w14:paraId="0DFFC3A5" w14:textId="77777777" w:rsidTr="00F600DB">
        <w:trPr>
          <w:cantSplit/>
          <w:trHeight w:val="1795"/>
          <w:jc w:val="center"/>
        </w:trPr>
        <w:tc>
          <w:tcPr>
            <w:tcW w:w="1560" w:type="dxa"/>
            <w:tcBorders>
              <w:bottom w:val="single" w:sz="4" w:space="0" w:color="auto"/>
            </w:tcBorders>
            <w:shd w:val="clear" w:color="auto" w:fill="auto"/>
            <w:hideMark/>
          </w:tcPr>
          <w:p w14:paraId="6B09B696" w14:textId="497801E2" w:rsidR="009E313B" w:rsidRPr="009E313B" w:rsidRDefault="009E313B" w:rsidP="005A6D6C">
            <w:pPr>
              <w:pStyle w:val="Tabletext"/>
              <w:spacing w:after="0" w:line="264" w:lineRule="auto"/>
              <w:rPr>
                <w:b/>
              </w:rPr>
            </w:pPr>
            <w:r w:rsidRPr="009E313B">
              <w:rPr>
                <w:b/>
              </w:rPr>
              <w:lastRenderedPageBreak/>
              <w:t xml:space="preserve">Week 7 </w:t>
            </w:r>
          </w:p>
          <w:p w14:paraId="46BBC64D" w14:textId="47A05A06" w:rsidR="0094615A" w:rsidRPr="009E313B" w:rsidRDefault="009E313B" w:rsidP="0094615A">
            <w:pPr>
              <w:rPr>
                <w:rFonts w:asciiTheme="minorHAnsi" w:hAnsiTheme="minorHAnsi" w:cstheme="minorHAnsi"/>
                <w:sz w:val="22"/>
                <w:szCs w:val="22"/>
              </w:rPr>
            </w:pPr>
            <w:r w:rsidRPr="009E313B">
              <w:rPr>
                <w:rFonts w:asciiTheme="minorHAnsi" w:hAnsiTheme="minorHAnsi" w:cstheme="minorHAnsi"/>
                <w:sz w:val="22"/>
                <w:szCs w:val="22"/>
              </w:rPr>
              <w:t>Feedback and amend the production log</w:t>
            </w:r>
          </w:p>
          <w:p w14:paraId="7736A025" w14:textId="77777777" w:rsidR="0094615A" w:rsidRPr="0094615A" w:rsidRDefault="0094615A" w:rsidP="0094615A"/>
          <w:p w14:paraId="7D48C48D" w14:textId="77777777" w:rsidR="0094615A" w:rsidRDefault="0094615A" w:rsidP="0094615A">
            <w:pPr>
              <w:rPr>
                <w:rFonts w:eastAsia="Arial" w:cs="Arial"/>
                <w:color w:val="000000"/>
                <w:sz w:val="20"/>
                <w:szCs w:val="20"/>
              </w:rPr>
            </w:pPr>
          </w:p>
          <w:p w14:paraId="5295630D" w14:textId="77777777" w:rsidR="0094615A" w:rsidRDefault="0094615A" w:rsidP="0094615A"/>
          <w:p w14:paraId="1C00F7E6" w14:textId="77777777" w:rsidR="0094615A" w:rsidRDefault="0094615A" w:rsidP="0094615A">
            <w:pPr>
              <w:jc w:val="center"/>
            </w:pPr>
          </w:p>
          <w:p w14:paraId="05DA056A" w14:textId="77777777" w:rsidR="00EA0EF8" w:rsidRDefault="00EA0EF8" w:rsidP="0094615A">
            <w:pPr>
              <w:jc w:val="center"/>
            </w:pPr>
          </w:p>
          <w:p w14:paraId="3957B41B" w14:textId="77777777" w:rsidR="00EA0EF8" w:rsidRDefault="00EA0EF8" w:rsidP="00EA0EF8"/>
          <w:p w14:paraId="33BA2FFF" w14:textId="77777777" w:rsidR="00EA0EF8" w:rsidRDefault="00EA0EF8" w:rsidP="00EA0EF8"/>
          <w:p w14:paraId="6D7064F7" w14:textId="02272B71" w:rsidR="00EA0EF8" w:rsidRPr="0094615A" w:rsidRDefault="00EA0EF8" w:rsidP="00EA0EF8"/>
        </w:tc>
        <w:tc>
          <w:tcPr>
            <w:tcW w:w="1990" w:type="dxa"/>
            <w:tcBorders>
              <w:bottom w:val="single" w:sz="4" w:space="0" w:color="auto"/>
            </w:tcBorders>
            <w:shd w:val="clear" w:color="auto" w:fill="auto"/>
            <w:hideMark/>
          </w:tcPr>
          <w:p w14:paraId="0BDE5C0F" w14:textId="61C5930E" w:rsidR="00BF2662" w:rsidRDefault="009E313B" w:rsidP="005A6D6C">
            <w:pPr>
              <w:pStyle w:val="Tabletext"/>
              <w:spacing w:after="0" w:line="264" w:lineRule="auto"/>
            </w:pPr>
            <w:r>
              <w:t>Supervisor to give feedback based on work completed in log</w:t>
            </w:r>
          </w:p>
        </w:tc>
        <w:tc>
          <w:tcPr>
            <w:tcW w:w="2843" w:type="dxa"/>
            <w:tcBorders>
              <w:bottom w:val="single" w:sz="4" w:space="0" w:color="auto"/>
            </w:tcBorders>
            <w:shd w:val="clear" w:color="auto" w:fill="auto"/>
            <w:hideMark/>
          </w:tcPr>
          <w:p w14:paraId="6C7E5688" w14:textId="03B8B5E9" w:rsidR="00BF2662" w:rsidRDefault="009E313B" w:rsidP="005A6D6C">
            <w:pPr>
              <w:pStyle w:val="Tabletext"/>
              <w:spacing w:after="0" w:line="264" w:lineRule="auto"/>
            </w:pPr>
            <w:r>
              <w:t>Group discussions and one to one meetings to discuss the detail in the individual logs</w:t>
            </w:r>
          </w:p>
        </w:tc>
        <w:tc>
          <w:tcPr>
            <w:tcW w:w="2333" w:type="dxa"/>
            <w:tcBorders>
              <w:bottom w:val="single" w:sz="4" w:space="0" w:color="auto"/>
            </w:tcBorders>
            <w:shd w:val="clear" w:color="auto" w:fill="auto"/>
            <w:hideMark/>
          </w:tcPr>
          <w:p w14:paraId="45CA8A41" w14:textId="5A66D3C9" w:rsidR="00BF2662" w:rsidRDefault="009E313B" w:rsidP="005A6D6C">
            <w:pPr>
              <w:pStyle w:val="Tabletext"/>
              <w:spacing w:after="0" w:line="264" w:lineRule="auto"/>
            </w:pPr>
            <w:r>
              <w:t>To evaluate and develop current ideas.</w:t>
            </w:r>
          </w:p>
        </w:tc>
        <w:tc>
          <w:tcPr>
            <w:tcW w:w="2217" w:type="dxa"/>
            <w:tcBorders>
              <w:bottom w:val="single" w:sz="4" w:space="0" w:color="auto"/>
            </w:tcBorders>
            <w:shd w:val="clear" w:color="auto" w:fill="auto"/>
            <w:hideMark/>
          </w:tcPr>
          <w:p w14:paraId="52CBCF6E" w14:textId="77777777" w:rsidR="00BF2662" w:rsidRDefault="009E313B" w:rsidP="005A6D6C">
            <w:pPr>
              <w:pStyle w:val="Tabletext"/>
              <w:spacing w:after="0" w:line="264" w:lineRule="auto"/>
            </w:pPr>
            <w:r>
              <w:t>To be able to use feedback constructively.</w:t>
            </w:r>
          </w:p>
          <w:p w14:paraId="0626BA5B" w14:textId="09232B9F" w:rsidR="009E313B" w:rsidRDefault="009E313B" w:rsidP="005A6D6C">
            <w:pPr>
              <w:pStyle w:val="Tabletext"/>
              <w:spacing w:after="0" w:line="264" w:lineRule="auto"/>
            </w:pPr>
            <w:r>
              <w:t>To be able to adapt to changes.</w:t>
            </w:r>
          </w:p>
        </w:tc>
        <w:tc>
          <w:tcPr>
            <w:tcW w:w="3542" w:type="dxa"/>
            <w:tcBorders>
              <w:bottom w:val="single" w:sz="4" w:space="0" w:color="auto"/>
            </w:tcBorders>
            <w:shd w:val="clear" w:color="auto" w:fill="auto"/>
            <w:hideMark/>
          </w:tcPr>
          <w:p w14:paraId="16C7E743" w14:textId="640E8A5C" w:rsidR="00BF2662" w:rsidRDefault="009E313B" w:rsidP="005A6D6C">
            <w:pPr>
              <w:pStyle w:val="Tabletext"/>
              <w:spacing w:after="0" w:line="264" w:lineRule="auto"/>
            </w:pPr>
            <w:r>
              <w:t>Production logs</w:t>
            </w:r>
          </w:p>
        </w:tc>
      </w:tr>
      <w:tr w:rsidR="00BF2662" w14:paraId="52997AD4" w14:textId="77777777" w:rsidTr="00F600DB">
        <w:trPr>
          <w:cantSplit/>
          <w:trHeight w:val="255"/>
          <w:jc w:val="center"/>
        </w:trPr>
        <w:tc>
          <w:tcPr>
            <w:tcW w:w="14485" w:type="dxa"/>
            <w:gridSpan w:val="6"/>
            <w:tcBorders>
              <w:bottom w:val="single" w:sz="4" w:space="0" w:color="auto"/>
            </w:tcBorders>
            <w:shd w:val="clear" w:color="auto" w:fill="auto"/>
            <w:hideMark/>
          </w:tcPr>
          <w:p w14:paraId="28013D4D" w14:textId="713E80B2" w:rsidR="00BF2662" w:rsidRDefault="009E313B" w:rsidP="009E313B">
            <w:pPr>
              <w:pStyle w:val="Tablesub-head"/>
              <w:keepNext/>
              <w:keepLines/>
              <w:spacing w:after="0" w:line="264" w:lineRule="auto"/>
            </w:pPr>
            <w:r>
              <w:t>End of</w:t>
            </w:r>
            <w:r w:rsidR="00BF2662">
              <w:t xml:space="preserve"> Term </w:t>
            </w:r>
            <w:r>
              <w:t>1</w:t>
            </w:r>
            <w:r w:rsidR="00BF2662">
              <w:br/>
            </w:r>
            <w:r w:rsidR="00EA0EF8">
              <w:rPr>
                <w:i/>
              </w:rPr>
              <w:t>Approximately 6</w:t>
            </w:r>
            <w:r w:rsidR="00BF2662" w:rsidRPr="00DE1842">
              <w:rPr>
                <w:i/>
              </w:rPr>
              <w:t xml:space="preserve"> weeks</w:t>
            </w:r>
          </w:p>
        </w:tc>
      </w:tr>
      <w:tr w:rsidR="00BF2662" w14:paraId="5C4ACCEC" w14:textId="77777777" w:rsidTr="00F600DB">
        <w:trPr>
          <w:cantSplit/>
          <w:trHeight w:val="2400"/>
          <w:jc w:val="center"/>
        </w:trPr>
        <w:tc>
          <w:tcPr>
            <w:tcW w:w="1560" w:type="dxa"/>
            <w:shd w:val="clear" w:color="auto" w:fill="auto"/>
            <w:hideMark/>
          </w:tcPr>
          <w:p w14:paraId="51540BD9" w14:textId="77777777" w:rsidR="00BF2662" w:rsidRDefault="00EA0EF8" w:rsidP="005A6D6C">
            <w:pPr>
              <w:pStyle w:val="Tabletext"/>
              <w:spacing w:after="0" w:line="264" w:lineRule="auto"/>
              <w:rPr>
                <w:b/>
              </w:rPr>
            </w:pPr>
            <w:r w:rsidRPr="00EA0EF8">
              <w:rPr>
                <w:b/>
              </w:rPr>
              <w:t>Week 1</w:t>
            </w:r>
          </w:p>
          <w:p w14:paraId="6509F845" w14:textId="5020DE4E" w:rsidR="00E11E56" w:rsidRPr="00E11E56" w:rsidRDefault="00E11E56" w:rsidP="005A6D6C">
            <w:pPr>
              <w:pStyle w:val="Tabletext"/>
              <w:spacing w:after="0" w:line="264" w:lineRule="auto"/>
            </w:pPr>
            <w:r>
              <w:t>Planning your project using gannt charts and time management</w:t>
            </w:r>
          </w:p>
        </w:tc>
        <w:tc>
          <w:tcPr>
            <w:tcW w:w="1990" w:type="dxa"/>
            <w:shd w:val="clear" w:color="auto" w:fill="auto"/>
            <w:hideMark/>
          </w:tcPr>
          <w:p w14:paraId="4A86666D" w14:textId="465D04C4" w:rsidR="00BF2662" w:rsidRDefault="00E11E56" w:rsidP="005A6D6C">
            <w:pPr>
              <w:pStyle w:val="Tabletext"/>
              <w:spacing w:after="0" w:line="264" w:lineRule="auto"/>
            </w:pPr>
            <w:r>
              <w:t>Students to create a timeline of events with deadlines.</w:t>
            </w:r>
          </w:p>
        </w:tc>
        <w:tc>
          <w:tcPr>
            <w:tcW w:w="2843" w:type="dxa"/>
            <w:shd w:val="clear" w:color="auto" w:fill="auto"/>
            <w:hideMark/>
          </w:tcPr>
          <w:p w14:paraId="048EB7D4" w14:textId="31A6B4C8" w:rsidR="00BF2662" w:rsidRDefault="00E11E56" w:rsidP="005A6D6C">
            <w:pPr>
              <w:pStyle w:val="Tabletext"/>
              <w:spacing w:after="0" w:line="264" w:lineRule="auto"/>
            </w:pPr>
            <w:r>
              <w:t>Discuss a time plan for the EPQ.</w:t>
            </w:r>
          </w:p>
          <w:p w14:paraId="637220D7" w14:textId="38DA0E27" w:rsidR="00E11E56" w:rsidRDefault="00E11E56" w:rsidP="005A6D6C">
            <w:pPr>
              <w:pStyle w:val="Tabletext"/>
              <w:spacing w:after="0" w:line="264" w:lineRule="auto"/>
            </w:pPr>
          </w:p>
          <w:p w14:paraId="556597CC" w14:textId="4D9AF515" w:rsidR="00E11E56" w:rsidRDefault="00E11E56" w:rsidP="005A6D6C">
            <w:pPr>
              <w:pStyle w:val="Tabletext"/>
              <w:spacing w:after="0" w:line="264" w:lineRule="auto"/>
            </w:pPr>
            <w:r>
              <w:t>Students should have a timeline of the different tasks they need to perform and when they need to be completed by.</w:t>
            </w:r>
          </w:p>
          <w:p w14:paraId="4CB90796" w14:textId="77777777" w:rsidR="00E11E56" w:rsidRDefault="00E11E56" w:rsidP="005A6D6C">
            <w:pPr>
              <w:pStyle w:val="Tabletext"/>
              <w:spacing w:after="0" w:line="264" w:lineRule="auto"/>
            </w:pPr>
          </w:p>
          <w:p w14:paraId="21144B00" w14:textId="16D39E8E" w:rsidR="00E11E56" w:rsidRDefault="00E11E56" w:rsidP="005A6D6C">
            <w:pPr>
              <w:pStyle w:val="Tabletext"/>
              <w:spacing w:after="0" w:line="264" w:lineRule="auto"/>
            </w:pPr>
            <w:r>
              <w:t>Students to produce a gannt chart using excel.</w:t>
            </w:r>
          </w:p>
        </w:tc>
        <w:tc>
          <w:tcPr>
            <w:tcW w:w="2333" w:type="dxa"/>
            <w:shd w:val="clear" w:color="auto" w:fill="auto"/>
            <w:hideMark/>
          </w:tcPr>
          <w:p w14:paraId="228E0BF4" w14:textId="5B66C9BE" w:rsidR="00BF2662" w:rsidRDefault="00E11E56" w:rsidP="005A6D6C">
            <w:pPr>
              <w:pStyle w:val="Tabletext"/>
              <w:spacing w:after="0" w:line="264" w:lineRule="auto"/>
            </w:pPr>
            <w:r>
              <w:t>Develop a toolkit of problem-solving strategies.</w:t>
            </w:r>
          </w:p>
        </w:tc>
        <w:tc>
          <w:tcPr>
            <w:tcW w:w="2217" w:type="dxa"/>
            <w:shd w:val="clear" w:color="auto" w:fill="auto"/>
            <w:hideMark/>
          </w:tcPr>
          <w:p w14:paraId="3E6D5806" w14:textId="1B980BCF" w:rsidR="00BF2662" w:rsidRDefault="00E11E56" w:rsidP="005A6D6C">
            <w:pPr>
              <w:pStyle w:val="Tabletext"/>
              <w:spacing w:after="0" w:line="264" w:lineRule="auto"/>
            </w:pPr>
            <w:r>
              <w:t>Time management tools for work</w:t>
            </w:r>
          </w:p>
        </w:tc>
        <w:tc>
          <w:tcPr>
            <w:tcW w:w="3542" w:type="dxa"/>
            <w:shd w:val="clear" w:color="auto" w:fill="auto"/>
            <w:hideMark/>
          </w:tcPr>
          <w:p w14:paraId="6AA7CDD6" w14:textId="34B3D283" w:rsidR="00E11E56" w:rsidRDefault="00E11E56" w:rsidP="005A6D6C">
            <w:pPr>
              <w:pStyle w:val="Tabletext"/>
              <w:keepNext/>
              <w:keepLines/>
              <w:spacing w:after="0" w:line="264" w:lineRule="auto"/>
            </w:pPr>
            <w:r>
              <w:t>Use of the EPQ student SOW</w:t>
            </w:r>
          </w:p>
          <w:p w14:paraId="79DE248C" w14:textId="77777777" w:rsidR="00E11E56" w:rsidRDefault="00E11E56" w:rsidP="005A6D6C">
            <w:pPr>
              <w:pStyle w:val="Tabletext"/>
              <w:keepNext/>
              <w:keepLines/>
              <w:spacing w:after="0" w:line="264" w:lineRule="auto"/>
            </w:pPr>
          </w:p>
          <w:p w14:paraId="03D6A37E" w14:textId="664ED8C0" w:rsidR="00BF2662" w:rsidRDefault="00E11E56" w:rsidP="005A6D6C">
            <w:pPr>
              <w:pStyle w:val="Tabletext"/>
              <w:keepNext/>
              <w:keepLines/>
              <w:spacing w:after="0" w:line="264" w:lineRule="auto"/>
            </w:pPr>
            <w:r>
              <w:t xml:space="preserve">Excel </w:t>
            </w:r>
          </w:p>
        </w:tc>
      </w:tr>
      <w:tr w:rsidR="00BF2662" w14:paraId="04AAA2D7" w14:textId="77777777" w:rsidTr="00F600DB">
        <w:trPr>
          <w:cantSplit/>
          <w:trHeight w:val="1785"/>
          <w:jc w:val="center"/>
        </w:trPr>
        <w:tc>
          <w:tcPr>
            <w:tcW w:w="1560" w:type="dxa"/>
            <w:shd w:val="clear" w:color="auto" w:fill="auto"/>
            <w:hideMark/>
          </w:tcPr>
          <w:p w14:paraId="3CFBD71C" w14:textId="77777777" w:rsidR="00BF2662" w:rsidRPr="00E11E56" w:rsidRDefault="00E11E56" w:rsidP="005A6D6C">
            <w:pPr>
              <w:pStyle w:val="Tabletext"/>
              <w:spacing w:after="0" w:line="264" w:lineRule="auto"/>
              <w:rPr>
                <w:b/>
              </w:rPr>
            </w:pPr>
            <w:r w:rsidRPr="00E11E56">
              <w:rPr>
                <w:b/>
              </w:rPr>
              <w:lastRenderedPageBreak/>
              <w:t>Week 2</w:t>
            </w:r>
          </w:p>
          <w:p w14:paraId="3CA463C2" w14:textId="3980B6F2" w:rsidR="00E11E56" w:rsidRDefault="00E11E56" w:rsidP="005A6D6C">
            <w:pPr>
              <w:pStyle w:val="Tabletext"/>
              <w:spacing w:after="0" w:line="264" w:lineRule="auto"/>
            </w:pPr>
            <w:r>
              <w:t>Research methods and collecting data</w:t>
            </w:r>
          </w:p>
        </w:tc>
        <w:tc>
          <w:tcPr>
            <w:tcW w:w="1990" w:type="dxa"/>
            <w:shd w:val="clear" w:color="auto" w:fill="auto"/>
            <w:hideMark/>
          </w:tcPr>
          <w:p w14:paraId="0993E425" w14:textId="1F15D850" w:rsidR="00BF2662" w:rsidRDefault="00E11E56" w:rsidP="005A6D6C">
            <w:pPr>
              <w:pStyle w:val="Tabletext"/>
              <w:spacing w:after="0" w:line="264" w:lineRule="auto"/>
            </w:pPr>
            <w:r>
              <w:t xml:space="preserve">Provide guidance to students about research skills. Emphasise the importance of writing as they go, summarising sources in their own words. Introduce Google Scholar™. Introduce referencing tools such as Google </w:t>
            </w:r>
            <w:r w:rsidRPr="00C01D86">
              <w:rPr>
                <w:rFonts w:cs="Tahoma"/>
                <w:szCs w:val="21"/>
                <w:lang w:val="en-IN"/>
              </w:rPr>
              <w:t>Docs™</w:t>
            </w:r>
            <w:r>
              <w:t xml:space="preserve"> Explore </w:t>
            </w:r>
            <w:r w:rsidRPr="00C01D86">
              <w:rPr>
                <w:rFonts w:cs="Tahoma"/>
                <w:szCs w:val="21"/>
                <w:lang w:val="en-IN"/>
              </w:rPr>
              <w:t>tool</w:t>
            </w:r>
            <w:r>
              <w:t xml:space="preserve"> or Microsoft</w:t>
            </w:r>
            <w:r w:rsidRPr="004A7BD1">
              <w:rPr>
                <w:vertAlign w:val="superscript"/>
              </w:rPr>
              <w:t>®</w:t>
            </w:r>
            <w:r>
              <w:t xml:space="preserve"> Word's References tool.</w:t>
            </w:r>
          </w:p>
        </w:tc>
        <w:tc>
          <w:tcPr>
            <w:tcW w:w="2843" w:type="dxa"/>
            <w:shd w:val="clear" w:color="auto" w:fill="auto"/>
            <w:hideMark/>
          </w:tcPr>
          <w:p w14:paraId="09A40AAE" w14:textId="4D2F694F" w:rsidR="00BF2662" w:rsidRPr="00970ADB" w:rsidRDefault="00E11E56" w:rsidP="005A6D6C">
            <w:pPr>
              <w:pStyle w:val="Tabletext"/>
              <w:spacing w:after="0" w:line="264" w:lineRule="auto"/>
            </w:pPr>
            <w:r>
              <w:t xml:space="preserve">Create a list of sources to be explored. Students practise using Google Scholar™ and creating citations using the Google </w:t>
            </w:r>
            <w:r w:rsidRPr="00C01D86">
              <w:rPr>
                <w:rFonts w:cs="Tahoma"/>
                <w:szCs w:val="21"/>
                <w:lang w:val="en-IN"/>
              </w:rPr>
              <w:t>Docs™</w:t>
            </w:r>
            <w:r>
              <w:t xml:space="preserve"> Explore tool or Microsoft</w:t>
            </w:r>
            <w:r w:rsidRPr="004A7BD1">
              <w:rPr>
                <w:vertAlign w:val="superscript"/>
              </w:rPr>
              <w:t>®</w:t>
            </w:r>
            <w:r>
              <w:t xml:space="preserve"> Word's References tool.</w:t>
            </w:r>
          </w:p>
        </w:tc>
        <w:tc>
          <w:tcPr>
            <w:tcW w:w="2333" w:type="dxa"/>
            <w:shd w:val="clear" w:color="auto" w:fill="auto"/>
            <w:hideMark/>
          </w:tcPr>
          <w:p w14:paraId="753A6144" w14:textId="5266BDE8" w:rsidR="00BF2662" w:rsidRDefault="00BF2662" w:rsidP="005A6D6C">
            <w:pPr>
              <w:pStyle w:val="Tabletext"/>
              <w:spacing w:after="0" w:line="264" w:lineRule="auto"/>
            </w:pPr>
            <w:bookmarkStart w:id="0" w:name="_GoBack"/>
            <w:bookmarkEnd w:id="0"/>
          </w:p>
        </w:tc>
        <w:tc>
          <w:tcPr>
            <w:tcW w:w="2217" w:type="dxa"/>
            <w:shd w:val="clear" w:color="auto" w:fill="auto"/>
            <w:hideMark/>
          </w:tcPr>
          <w:p w14:paraId="5BB26669" w14:textId="02146B40" w:rsidR="00BF2662" w:rsidRDefault="00BF2662" w:rsidP="005A6D6C">
            <w:pPr>
              <w:pStyle w:val="Tabletext"/>
              <w:spacing w:after="0" w:line="264" w:lineRule="auto"/>
            </w:pPr>
          </w:p>
        </w:tc>
        <w:tc>
          <w:tcPr>
            <w:tcW w:w="3542" w:type="dxa"/>
            <w:shd w:val="clear" w:color="auto" w:fill="auto"/>
            <w:hideMark/>
          </w:tcPr>
          <w:p w14:paraId="660FBBF5" w14:textId="422A1E63" w:rsidR="00BF2662" w:rsidRDefault="00BF2662" w:rsidP="005A6D6C">
            <w:pPr>
              <w:pStyle w:val="Tabletext"/>
              <w:spacing w:after="0" w:line="264" w:lineRule="auto"/>
            </w:pPr>
          </w:p>
        </w:tc>
      </w:tr>
      <w:tr w:rsidR="00BF2662" w14:paraId="4AF8C537" w14:textId="77777777" w:rsidTr="00F600DB">
        <w:trPr>
          <w:cantSplit/>
          <w:trHeight w:val="1650"/>
          <w:jc w:val="center"/>
        </w:trPr>
        <w:tc>
          <w:tcPr>
            <w:tcW w:w="1560" w:type="dxa"/>
            <w:shd w:val="clear" w:color="auto" w:fill="auto"/>
            <w:hideMark/>
          </w:tcPr>
          <w:p w14:paraId="2135B6BF" w14:textId="77777777" w:rsidR="00BF2662" w:rsidRDefault="00BF2662" w:rsidP="005A6D6C">
            <w:pPr>
              <w:pStyle w:val="Tabletext"/>
              <w:spacing w:after="0" w:line="264" w:lineRule="auto"/>
            </w:pPr>
            <w:r>
              <w:t>Pilot project title selection</w:t>
            </w:r>
          </w:p>
        </w:tc>
        <w:tc>
          <w:tcPr>
            <w:tcW w:w="1990" w:type="dxa"/>
            <w:shd w:val="clear" w:color="auto" w:fill="auto"/>
            <w:hideMark/>
          </w:tcPr>
          <w:p w14:paraId="24B09069" w14:textId="77777777" w:rsidR="00BF2662" w:rsidRDefault="00BF2662" w:rsidP="005A6D6C">
            <w:pPr>
              <w:pStyle w:val="Tabletext"/>
              <w:spacing w:after="0" w:line="264" w:lineRule="auto"/>
            </w:pPr>
            <w:r>
              <w:t>Explain what a pilot project is: a short (three-week) assignment, which provides space for the development of project skills. It can lead into the main EPQ but it does not need to.</w:t>
            </w:r>
          </w:p>
        </w:tc>
        <w:tc>
          <w:tcPr>
            <w:tcW w:w="2843" w:type="dxa"/>
            <w:shd w:val="clear" w:color="auto" w:fill="auto"/>
            <w:hideMark/>
          </w:tcPr>
          <w:p w14:paraId="24A0C983" w14:textId="77777777" w:rsidR="00BF2662" w:rsidRDefault="00BF2662" w:rsidP="005A6D6C">
            <w:pPr>
              <w:pStyle w:val="Tabletext"/>
              <w:spacing w:after="0" w:line="264" w:lineRule="auto"/>
            </w:pPr>
            <w:r>
              <w:t xml:space="preserve">Expand a list of possible titles, research and discuss (group discussion then post a proposed title onto the learning platform). </w:t>
            </w:r>
          </w:p>
        </w:tc>
        <w:tc>
          <w:tcPr>
            <w:tcW w:w="2333" w:type="dxa"/>
            <w:shd w:val="clear" w:color="auto" w:fill="auto"/>
            <w:hideMark/>
          </w:tcPr>
          <w:p w14:paraId="475F775D" w14:textId="77777777" w:rsidR="00BF2662" w:rsidRDefault="00BF2662" w:rsidP="005A6D6C">
            <w:pPr>
              <w:pStyle w:val="Tabletext"/>
              <w:spacing w:after="0" w:line="264" w:lineRule="auto"/>
            </w:pPr>
            <w:r>
              <w:t>Forward thinkers (solve important problems): Evaluate how effective solutions are in practice.</w:t>
            </w:r>
          </w:p>
        </w:tc>
        <w:tc>
          <w:tcPr>
            <w:tcW w:w="2217" w:type="dxa"/>
            <w:shd w:val="clear" w:color="auto" w:fill="auto"/>
            <w:hideMark/>
          </w:tcPr>
          <w:p w14:paraId="3472FD48" w14:textId="77777777" w:rsidR="00BF2662" w:rsidRDefault="00BF2662" w:rsidP="005A6D6C">
            <w:pPr>
              <w:pStyle w:val="Tabletext"/>
              <w:spacing w:after="0" w:line="264" w:lineRule="auto"/>
            </w:pPr>
            <w:r>
              <w:t>Solve important problems; invent new solutions</w:t>
            </w:r>
          </w:p>
        </w:tc>
        <w:tc>
          <w:tcPr>
            <w:tcW w:w="3542" w:type="dxa"/>
            <w:shd w:val="clear" w:color="auto" w:fill="auto"/>
            <w:hideMark/>
          </w:tcPr>
          <w:p w14:paraId="3A6B8C79" w14:textId="7F4AEE9E" w:rsidR="00BF2662" w:rsidRDefault="00BF2662" w:rsidP="005A6D6C">
            <w:pPr>
              <w:pStyle w:val="Tabletext"/>
              <w:spacing w:after="0" w:line="264" w:lineRule="auto"/>
            </w:pPr>
            <w:r>
              <w:t xml:space="preserve">EPQ exemplar projects from the Pearson </w:t>
            </w:r>
            <w:r w:rsidR="00970ADB" w:rsidRPr="00970ADB">
              <w:t xml:space="preserve">Edexcel </w:t>
            </w:r>
            <w:r>
              <w:t xml:space="preserve">website (go to </w:t>
            </w:r>
            <w:hyperlink r:id="rId9" w:history="1">
              <w:r w:rsidRPr="00952D16">
                <w:rPr>
                  <w:rStyle w:val="Hyperlink"/>
                </w:rPr>
                <w:t>https://qualifications.pearson.com/en/qualifications/edexcel-project-qualification/level-3.html</w:t>
              </w:r>
            </w:hyperlink>
            <w:r>
              <w:t xml:space="preserve"> and click on the ‘Teaching and learning materials’ tab). Online research for topics that allow for research, open-ended discussion and debate, and which are personally interesting. </w:t>
            </w:r>
          </w:p>
        </w:tc>
      </w:tr>
      <w:tr w:rsidR="00BF2662" w14:paraId="1408BA1B" w14:textId="77777777" w:rsidTr="00F600DB">
        <w:trPr>
          <w:cantSplit/>
          <w:trHeight w:val="1275"/>
          <w:jc w:val="center"/>
        </w:trPr>
        <w:tc>
          <w:tcPr>
            <w:tcW w:w="1560" w:type="dxa"/>
            <w:shd w:val="clear" w:color="auto" w:fill="auto"/>
            <w:hideMark/>
          </w:tcPr>
          <w:p w14:paraId="44B29EDB" w14:textId="77777777" w:rsidR="00BF2662" w:rsidRDefault="00BF2662" w:rsidP="005A6D6C">
            <w:pPr>
              <w:pStyle w:val="Tabletext"/>
              <w:spacing w:after="0" w:line="264" w:lineRule="auto"/>
            </w:pPr>
            <w:r>
              <w:lastRenderedPageBreak/>
              <w:t>Beginning the pilot project</w:t>
            </w:r>
          </w:p>
        </w:tc>
        <w:tc>
          <w:tcPr>
            <w:tcW w:w="1990" w:type="dxa"/>
            <w:shd w:val="clear" w:color="auto" w:fill="auto"/>
            <w:hideMark/>
          </w:tcPr>
          <w:p w14:paraId="1385032A" w14:textId="77777777" w:rsidR="00BF2662" w:rsidRDefault="00BF2662" w:rsidP="005A6D6C">
            <w:pPr>
              <w:pStyle w:val="Tabletext"/>
              <w:spacing w:after="0" w:line="264" w:lineRule="auto"/>
            </w:pPr>
            <w:r>
              <w:t>Provide guidance to students about how to layout a project using headings (Introduction, Research, Development, Conclusion).</w:t>
            </w:r>
          </w:p>
        </w:tc>
        <w:tc>
          <w:tcPr>
            <w:tcW w:w="2843" w:type="dxa"/>
            <w:shd w:val="clear" w:color="auto" w:fill="auto"/>
            <w:hideMark/>
          </w:tcPr>
          <w:p w14:paraId="70D7204C" w14:textId="77777777" w:rsidR="00BF2662" w:rsidRDefault="00BF2662" w:rsidP="005A6D6C">
            <w:pPr>
              <w:pStyle w:val="Tabletext"/>
              <w:spacing w:after="0" w:line="264" w:lineRule="auto"/>
            </w:pPr>
            <w:r>
              <w:t>Students begin their project by laying out a project template with headings for the areas of research (e.g. materials, processes, techniques, designs, inspirations).</w:t>
            </w:r>
          </w:p>
        </w:tc>
        <w:tc>
          <w:tcPr>
            <w:tcW w:w="2333" w:type="dxa"/>
            <w:shd w:val="clear" w:color="auto" w:fill="auto"/>
            <w:hideMark/>
          </w:tcPr>
          <w:p w14:paraId="07FEECBD" w14:textId="77777777" w:rsidR="00BF2662" w:rsidRDefault="00BF2662" w:rsidP="005A6D6C">
            <w:pPr>
              <w:pStyle w:val="Tabletext"/>
              <w:spacing w:after="0" w:line="264" w:lineRule="auto"/>
            </w:pPr>
            <w:r>
              <w:t>Forward thinkers (start up a company): Carry out research into a business sector.</w:t>
            </w:r>
          </w:p>
        </w:tc>
        <w:tc>
          <w:tcPr>
            <w:tcW w:w="2217" w:type="dxa"/>
            <w:shd w:val="clear" w:color="auto" w:fill="auto"/>
            <w:hideMark/>
          </w:tcPr>
          <w:p w14:paraId="59CCBC24" w14:textId="77777777" w:rsidR="00BF2662" w:rsidRDefault="00BF2662" w:rsidP="005A6D6C">
            <w:pPr>
              <w:pStyle w:val="Tabletext"/>
              <w:spacing w:after="0" w:line="264" w:lineRule="auto"/>
            </w:pPr>
            <w:r>
              <w:t>Presenting a business report for work</w:t>
            </w:r>
          </w:p>
        </w:tc>
        <w:tc>
          <w:tcPr>
            <w:tcW w:w="3542" w:type="dxa"/>
            <w:shd w:val="clear" w:color="auto" w:fill="auto"/>
            <w:hideMark/>
          </w:tcPr>
          <w:p w14:paraId="1E5A94BC" w14:textId="77777777" w:rsidR="00BF2662" w:rsidRDefault="00BF2662" w:rsidP="005A6D6C">
            <w:pPr>
              <w:pStyle w:val="Tabletext"/>
              <w:spacing w:after="0" w:line="264" w:lineRule="auto"/>
            </w:pPr>
            <w:r>
              <w:t>Access to a learning platform if project work is happening as part of a workstream. See online videos 'Getting started on your EPQ: The Pilot Project. Part 1' (</w:t>
            </w:r>
            <w:hyperlink r:id="rId10" w:history="1">
              <w:r w:rsidRPr="00DC6980">
                <w:rPr>
                  <w:rStyle w:val="Hyperlink"/>
                </w:rPr>
                <w:t>https://youtu.be/uHY1OlQw5KE</w:t>
              </w:r>
            </w:hyperlink>
            <w:r>
              <w:t>) and 'Part 2' (</w:t>
            </w:r>
            <w:hyperlink r:id="rId11" w:history="1">
              <w:r w:rsidRPr="00BE24E0">
                <w:rPr>
                  <w:rStyle w:val="Hyperlink"/>
                </w:rPr>
                <w:t>https://youtu.be/of_fGk5VVwM</w:t>
              </w:r>
            </w:hyperlink>
            <w:r>
              <w:t>).</w:t>
            </w:r>
          </w:p>
        </w:tc>
      </w:tr>
      <w:tr w:rsidR="00BF2662" w14:paraId="226F01BC" w14:textId="77777777" w:rsidTr="00F600DB">
        <w:trPr>
          <w:cantSplit/>
          <w:trHeight w:val="765"/>
          <w:jc w:val="center"/>
        </w:trPr>
        <w:tc>
          <w:tcPr>
            <w:tcW w:w="1560" w:type="dxa"/>
            <w:shd w:val="clear" w:color="auto" w:fill="auto"/>
            <w:hideMark/>
          </w:tcPr>
          <w:p w14:paraId="2DD84E10" w14:textId="77777777" w:rsidR="00BF2662" w:rsidRDefault="00BF2662" w:rsidP="005A6D6C">
            <w:pPr>
              <w:pStyle w:val="Tabletext"/>
              <w:spacing w:after="0" w:line="264" w:lineRule="auto"/>
            </w:pPr>
            <w:r>
              <w:t>Reflecting on the process</w:t>
            </w:r>
          </w:p>
        </w:tc>
        <w:tc>
          <w:tcPr>
            <w:tcW w:w="1990" w:type="dxa"/>
            <w:shd w:val="clear" w:color="auto" w:fill="auto"/>
            <w:hideMark/>
          </w:tcPr>
          <w:p w14:paraId="5E3794C0" w14:textId="77777777" w:rsidR="00BF2662" w:rsidRDefault="00BF2662" w:rsidP="005A6D6C">
            <w:pPr>
              <w:pStyle w:val="Tabletext"/>
              <w:spacing w:after="0" w:line="264" w:lineRule="auto"/>
            </w:pPr>
            <w:r>
              <w:t>Dealing with problems and solutions. Introduce the activity log and explain the importance of thinking about problems and solutions.</w:t>
            </w:r>
          </w:p>
        </w:tc>
        <w:tc>
          <w:tcPr>
            <w:tcW w:w="2843" w:type="dxa"/>
            <w:shd w:val="clear" w:color="auto" w:fill="auto"/>
            <w:hideMark/>
          </w:tcPr>
          <w:p w14:paraId="15527AE5" w14:textId="77777777" w:rsidR="00BF2662" w:rsidRDefault="00BF2662" w:rsidP="005A6D6C">
            <w:pPr>
              <w:pStyle w:val="Tabletext"/>
              <w:spacing w:after="0" w:line="264" w:lineRule="auto"/>
            </w:pPr>
            <w:r>
              <w:t>Discuss how to evaluate solutions at work. Make first activity log entries.</w:t>
            </w:r>
          </w:p>
        </w:tc>
        <w:tc>
          <w:tcPr>
            <w:tcW w:w="2333" w:type="dxa"/>
            <w:shd w:val="clear" w:color="auto" w:fill="auto"/>
            <w:hideMark/>
          </w:tcPr>
          <w:p w14:paraId="1841614F" w14:textId="77777777" w:rsidR="00BF2662" w:rsidRDefault="00BF2662" w:rsidP="005A6D6C">
            <w:pPr>
              <w:pStyle w:val="Tabletext"/>
              <w:spacing w:after="0" w:line="264" w:lineRule="auto"/>
            </w:pPr>
            <w:r>
              <w:t>Forward thinkers (solve important problems): Plan for future problems and solutions on a project.</w:t>
            </w:r>
          </w:p>
        </w:tc>
        <w:tc>
          <w:tcPr>
            <w:tcW w:w="2217" w:type="dxa"/>
            <w:shd w:val="clear" w:color="auto" w:fill="auto"/>
            <w:hideMark/>
          </w:tcPr>
          <w:p w14:paraId="1F3EDD6E" w14:textId="77777777" w:rsidR="00BF2662" w:rsidRDefault="00BF2662" w:rsidP="005A6D6C">
            <w:pPr>
              <w:pStyle w:val="Tabletext"/>
              <w:spacing w:after="0" w:line="264" w:lineRule="auto"/>
            </w:pPr>
            <w:r>
              <w:t>Solutions management at work</w:t>
            </w:r>
          </w:p>
        </w:tc>
        <w:tc>
          <w:tcPr>
            <w:tcW w:w="3542" w:type="dxa"/>
            <w:shd w:val="clear" w:color="auto" w:fill="auto"/>
            <w:hideMark/>
          </w:tcPr>
          <w:p w14:paraId="49C1949C" w14:textId="65A8A6C1" w:rsidR="00BF2662" w:rsidRDefault="008E442C" w:rsidP="005A6D6C">
            <w:pPr>
              <w:pStyle w:val="Tabletext"/>
              <w:spacing w:after="0" w:line="264" w:lineRule="auto"/>
            </w:pPr>
            <w:r w:rsidRPr="008E442C">
              <w:t>Activity Sheet 4</w:t>
            </w:r>
            <w:r w:rsidR="00BF2662">
              <w:t>: Evaluating solutions at work.</w:t>
            </w:r>
          </w:p>
        </w:tc>
      </w:tr>
      <w:tr w:rsidR="00BF2662" w14:paraId="45B786D8" w14:textId="77777777" w:rsidTr="00F600DB">
        <w:trPr>
          <w:cantSplit/>
          <w:trHeight w:val="1530"/>
          <w:jc w:val="center"/>
        </w:trPr>
        <w:tc>
          <w:tcPr>
            <w:tcW w:w="1560" w:type="dxa"/>
            <w:shd w:val="clear" w:color="auto" w:fill="auto"/>
            <w:hideMark/>
          </w:tcPr>
          <w:p w14:paraId="17A253B4" w14:textId="77777777" w:rsidR="00BF2662" w:rsidRDefault="00BF2662" w:rsidP="005A6D6C">
            <w:pPr>
              <w:pStyle w:val="Tabletext"/>
              <w:spacing w:after="0" w:line="264" w:lineRule="auto"/>
            </w:pPr>
            <w:r>
              <w:lastRenderedPageBreak/>
              <w:t>Research skills</w:t>
            </w:r>
          </w:p>
        </w:tc>
        <w:tc>
          <w:tcPr>
            <w:tcW w:w="1990" w:type="dxa"/>
            <w:shd w:val="clear" w:color="auto" w:fill="auto"/>
            <w:hideMark/>
          </w:tcPr>
          <w:p w14:paraId="4971E207" w14:textId="583DE30F" w:rsidR="00BF2662" w:rsidRDefault="00BF2662" w:rsidP="005A6D6C">
            <w:pPr>
              <w:pStyle w:val="Tabletext"/>
              <w:spacing w:after="0" w:line="264" w:lineRule="auto"/>
            </w:pPr>
            <w:r>
              <w:t>Provide guidance to students about research skills. Emphasise the importance of writing as they go, summarising sources in their own words. Introduce Google Scholar</w:t>
            </w:r>
            <w:r w:rsidR="00970ADB">
              <w:t>™</w:t>
            </w:r>
            <w:r>
              <w:t>. Introduce referencing tools such as Google</w:t>
            </w:r>
            <w:r w:rsidR="00970ADB">
              <w:t xml:space="preserve"> </w:t>
            </w:r>
            <w:r w:rsidR="00970ADB" w:rsidRPr="00C01D86">
              <w:rPr>
                <w:rFonts w:cs="Tahoma"/>
                <w:szCs w:val="21"/>
                <w:lang w:val="en-IN"/>
              </w:rPr>
              <w:t>Docs™</w:t>
            </w:r>
            <w:r>
              <w:t xml:space="preserve"> Explore</w:t>
            </w:r>
            <w:r w:rsidR="00970ADB">
              <w:t xml:space="preserve"> </w:t>
            </w:r>
            <w:r w:rsidR="00970ADB" w:rsidRPr="00C01D86">
              <w:rPr>
                <w:rFonts w:cs="Tahoma"/>
                <w:szCs w:val="21"/>
                <w:lang w:val="en-IN"/>
              </w:rPr>
              <w:t>tool</w:t>
            </w:r>
            <w:r>
              <w:t xml:space="preserve"> or Microsoft</w:t>
            </w:r>
            <w:r w:rsidR="00CB5812" w:rsidRPr="004A7BD1">
              <w:rPr>
                <w:vertAlign w:val="superscript"/>
              </w:rPr>
              <w:t>®</w:t>
            </w:r>
            <w:r>
              <w:t xml:space="preserve"> Word's References tool.</w:t>
            </w:r>
          </w:p>
        </w:tc>
        <w:tc>
          <w:tcPr>
            <w:tcW w:w="2843" w:type="dxa"/>
            <w:shd w:val="clear" w:color="auto" w:fill="auto"/>
            <w:hideMark/>
          </w:tcPr>
          <w:p w14:paraId="30F904E1" w14:textId="729C93B8" w:rsidR="00BF2662" w:rsidRDefault="00BF2662" w:rsidP="005A6D6C">
            <w:pPr>
              <w:pStyle w:val="Tabletext"/>
              <w:spacing w:after="0" w:line="264" w:lineRule="auto"/>
            </w:pPr>
            <w:r>
              <w:t>Create a list of sources to be explored. Students practise using Google Scholar</w:t>
            </w:r>
            <w:r w:rsidR="00970ADB">
              <w:t>™</w:t>
            </w:r>
            <w:r>
              <w:t xml:space="preserve"> and creating citations using the Google</w:t>
            </w:r>
            <w:r w:rsidR="00970ADB">
              <w:t xml:space="preserve"> </w:t>
            </w:r>
            <w:r w:rsidR="00970ADB" w:rsidRPr="00C01D86">
              <w:rPr>
                <w:rFonts w:cs="Tahoma"/>
                <w:szCs w:val="21"/>
                <w:lang w:val="en-IN"/>
              </w:rPr>
              <w:t>Docs™</w:t>
            </w:r>
            <w:r>
              <w:t xml:space="preserve"> Explore tool or Microsoft</w:t>
            </w:r>
            <w:r w:rsidR="00CB5812" w:rsidRPr="004A7BD1">
              <w:rPr>
                <w:vertAlign w:val="superscript"/>
              </w:rPr>
              <w:t>®</w:t>
            </w:r>
            <w:r>
              <w:t xml:space="preserve"> Word's References tool.</w:t>
            </w:r>
          </w:p>
        </w:tc>
        <w:tc>
          <w:tcPr>
            <w:tcW w:w="2333" w:type="dxa"/>
            <w:shd w:val="clear" w:color="auto" w:fill="auto"/>
            <w:hideMark/>
          </w:tcPr>
          <w:p w14:paraId="5C3CF983" w14:textId="77777777" w:rsidR="00BF2662" w:rsidRDefault="00BF2662" w:rsidP="005A6D6C">
            <w:pPr>
              <w:pStyle w:val="Tabletext"/>
              <w:spacing w:after="0" w:line="264" w:lineRule="auto"/>
            </w:pPr>
            <w:r>
              <w:t xml:space="preserve">Digital superusers (apply IT to work more skilfully): Manipulate data to interpret information and support key decisions on a project. </w:t>
            </w:r>
          </w:p>
        </w:tc>
        <w:tc>
          <w:tcPr>
            <w:tcW w:w="2217" w:type="dxa"/>
            <w:shd w:val="clear" w:color="auto" w:fill="auto"/>
            <w:hideMark/>
          </w:tcPr>
          <w:p w14:paraId="2A3D0543" w14:textId="77777777" w:rsidR="00BF2662" w:rsidRDefault="00BF2662" w:rsidP="005A6D6C">
            <w:pPr>
              <w:pStyle w:val="Tabletext"/>
              <w:spacing w:after="0" w:line="264" w:lineRule="auto"/>
            </w:pPr>
            <w:r>
              <w:t>Researching information for work using digital skills. Presenting information for work using digital skills</w:t>
            </w:r>
          </w:p>
        </w:tc>
        <w:tc>
          <w:tcPr>
            <w:tcW w:w="3542" w:type="dxa"/>
            <w:shd w:val="clear" w:color="auto" w:fill="auto"/>
            <w:hideMark/>
          </w:tcPr>
          <w:p w14:paraId="01FF99AF" w14:textId="6A9C7D03" w:rsidR="00BF2662" w:rsidRDefault="00BF2662" w:rsidP="008F18A0">
            <w:pPr>
              <w:pStyle w:val="Tabletext"/>
              <w:spacing w:after="0" w:line="264" w:lineRule="auto"/>
            </w:pPr>
            <w:r>
              <w:t xml:space="preserve">Google </w:t>
            </w:r>
            <w:r w:rsidR="004C3E3E">
              <w:t>S</w:t>
            </w:r>
            <w:r>
              <w:t>cholar</w:t>
            </w:r>
            <w:r w:rsidR="00970ADB">
              <w:t>™</w:t>
            </w:r>
            <w:r>
              <w:t>/Google Docs</w:t>
            </w:r>
            <w:r w:rsidR="00970ADB">
              <w:t>™</w:t>
            </w:r>
            <w:r>
              <w:t>/</w:t>
            </w:r>
            <w:r w:rsidR="008F18A0">
              <w:br/>
            </w:r>
            <w:r>
              <w:t>Microsoft</w:t>
            </w:r>
            <w:r w:rsidR="00CB5812" w:rsidRPr="004A7BD1">
              <w:rPr>
                <w:vertAlign w:val="superscript"/>
              </w:rPr>
              <w:t>®</w:t>
            </w:r>
            <w:r>
              <w:t xml:space="preserve"> Teams/Word. See also online video 'EPQ Research: Getting Started' (</w:t>
            </w:r>
            <w:hyperlink r:id="rId12" w:history="1">
              <w:r w:rsidRPr="00185DC8">
                <w:rPr>
                  <w:rStyle w:val="Hyperlink"/>
                </w:rPr>
                <w:t>https://youtu.be/JCnDNqqAzgY</w:t>
              </w:r>
            </w:hyperlink>
            <w:r>
              <w:t>).</w:t>
            </w:r>
          </w:p>
        </w:tc>
      </w:tr>
      <w:tr w:rsidR="00BF2662" w14:paraId="652D52D4" w14:textId="77777777" w:rsidTr="00F600DB">
        <w:trPr>
          <w:cantSplit/>
          <w:trHeight w:val="765"/>
          <w:jc w:val="center"/>
        </w:trPr>
        <w:tc>
          <w:tcPr>
            <w:tcW w:w="1560" w:type="dxa"/>
            <w:shd w:val="clear" w:color="auto" w:fill="auto"/>
            <w:hideMark/>
          </w:tcPr>
          <w:p w14:paraId="2CBCF61F" w14:textId="77777777" w:rsidR="00BF2662" w:rsidRDefault="00BF2662" w:rsidP="005A6D6C">
            <w:pPr>
              <w:pStyle w:val="Tabletext"/>
              <w:spacing w:after="0" w:line="264" w:lineRule="auto"/>
            </w:pPr>
            <w:r>
              <w:t>Writing up research</w:t>
            </w:r>
          </w:p>
        </w:tc>
        <w:tc>
          <w:tcPr>
            <w:tcW w:w="1990" w:type="dxa"/>
            <w:shd w:val="clear" w:color="auto" w:fill="auto"/>
            <w:hideMark/>
          </w:tcPr>
          <w:p w14:paraId="683AD216" w14:textId="77777777" w:rsidR="00BF2662" w:rsidRDefault="00BF2662" w:rsidP="005A6D6C">
            <w:pPr>
              <w:pStyle w:val="Tabletext"/>
              <w:spacing w:after="0" w:line="264" w:lineRule="auto"/>
            </w:pPr>
            <w:r>
              <w:t>Discuss the techniques of paraphrasing, quoting and the issue of plagiarism.</w:t>
            </w:r>
          </w:p>
        </w:tc>
        <w:tc>
          <w:tcPr>
            <w:tcW w:w="2843" w:type="dxa"/>
            <w:shd w:val="clear" w:color="auto" w:fill="auto"/>
            <w:hideMark/>
          </w:tcPr>
          <w:p w14:paraId="339A7321" w14:textId="77777777" w:rsidR="00BF2662" w:rsidRDefault="00BF2662" w:rsidP="005A6D6C">
            <w:pPr>
              <w:pStyle w:val="Tabletext"/>
              <w:spacing w:after="0" w:line="264" w:lineRule="auto"/>
            </w:pPr>
            <w:r>
              <w:t>Students teach themselves about paraphrasing and practise writing a paraphrase of an article.</w:t>
            </w:r>
          </w:p>
        </w:tc>
        <w:tc>
          <w:tcPr>
            <w:tcW w:w="2333" w:type="dxa"/>
            <w:shd w:val="clear" w:color="auto" w:fill="auto"/>
            <w:hideMark/>
          </w:tcPr>
          <w:p w14:paraId="473F8A5C" w14:textId="77777777" w:rsidR="00BF2662" w:rsidRDefault="00BF2662" w:rsidP="005A6D6C">
            <w:pPr>
              <w:pStyle w:val="Tabletext"/>
              <w:spacing w:after="0" w:line="264" w:lineRule="auto"/>
            </w:pPr>
            <w:r>
              <w:t xml:space="preserve">Powerful influencers (communicate with clarity and style): Understand how to communicate with customers. </w:t>
            </w:r>
          </w:p>
        </w:tc>
        <w:tc>
          <w:tcPr>
            <w:tcW w:w="2217" w:type="dxa"/>
            <w:shd w:val="clear" w:color="auto" w:fill="auto"/>
            <w:hideMark/>
          </w:tcPr>
          <w:p w14:paraId="6BABCF4D" w14:textId="77777777" w:rsidR="00BF2662" w:rsidRDefault="00BF2662" w:rsidP="005A6D6C">
            <w:pPr>
              <w:pStyle w:val="Tabletext"/>
              <w:spacing w:after="0" w:line="264" w:lineRule="auto"/>
            </w:pPr>
            <w:r>
              <w:t>Communicating with stakeholders in work</w:t>
            </w:r>
          </w:p>
        </w:tc>
        <w:tc>
          <w:tcPr>
            <w:tcW w:w="3542" w:type="dxa"/>
            <w:shd w:val="clear" w:color="auto" w:fill="auto"/>
            <w:hideMark/>
          </w:tcPr>
          <w:p w14:paraId="393C9BAF" w14:textId="77777777" w:rsidR="00BF2662" w:rsidRDefault="00BF2662" w:rsidP="005A6D6C">
            <w:pPr>
              <w:pStyle w:val="Tabletext"/>
              <w:spacing w:after="0" w:line="264" w:lineRule="auto"/>
            </w:pPr>
            <w:r>
              <w:t xml:space="preserve">Look for online guidance about writing up research and paraphrasing (e.g. </w:t>
            </w:r>
            <w:hyperlink r:id="rId13" w:history="1">
              <w:r w:rsidRPr="00C33682">
                <w:rPr>
                  <w:rStyle w:val="Hyperlink"/>
                </w:rPr>
                <w:t>https://www.scribbr.com/citing-sources/how-to-paraphrase/</w:t>
              </w:r>
            </w:hyperlink>
            <w:r>
              <w:t>).</w:t>
            </w:r>
          </w:p>
        </w:tc>
      </w:tr>
      <w:tr w:rsidR="00BF2662" w14:paraId="5A4B7618" w14:textId="77777777" w:rsidTr="00F600DB">
        <w:trPr>
          <w:cantSplit/>
          <w:trHeight w:val="1530"/>
          <w:jc w:val="center"/>
        </w:trPr>
        <w:tc>
          <w:tcPr>
            <w:tcW w:w="1560" w:type="dxa"/>
            <w:shd w:val="clear" w:color="auto" w:fill="auto"/>
            <w:hideMark/>
          </w:tcPr>
          <w:p w14:paraId="16CF6915" w14:textId="77777777" w:rsidR="00BF2662" w:rsidRDefault="00BF2662" w:rsidP="005A6D6C">
            <w:pPr>
              <w:pStyle w:val="Tabletext"/>
              <w:spacing w:after="0" w:line="264" w:lineRule="auto"/>
            </w:pPr>
            <w:r>
              <w:lastRenderedPageBreak/>
              <w:t>Source evaluation</w:t>
            </w:r>
          </w:p>
        </w:tc>
        <w:tc>
          <w:tcPr>
            <w:tcW w:w="1990" w:type="dxa"/>
            <w:shd w:val="clear" w:color="auto" w:fill="auto"/>
            <w:hideMark/>
          </w:tcPr>
          <w:p w14:paraId="2DFF0AD8" w14:textId="77777777" w:rsidR="00BF2662" w:rsidRDefault="00BF2662" w:rsidP="005A6D6C">
            <w:pPr>
              <w:pStyle w:val="Tabletext"/>
              <w:spacing w:after="0" w:line="264" w:lineRule="auto"/>
            </w:pPr>
            <w:r>
              <w:t>Critical evaluation of sources; looking at author and publisher credentials; distinguishing between better and lesser quality sources.</w:t>
            </w:r>
          </w:p>
        </w:tc>
        <w:tc>
          <w:tcPr>
            <w:tcW w:w="2843" w:type="dxa"/>
            <w:shd w:val="clear" w:color="auto" w:fill="auto"/>
            <w:hideMark/>
          </w:tcPr>
          <w:p w14:paraId="2C4FCD7F" w14:textId="77777777" w:rsidR="00BF2662" w:rsidRDefault="00BF2662" w:rsidP="005A6D6C">
            <w:pPr>
              <w:pStyle w:val="Tabletext"/>
              <w:spacing w:after="0" w:line="264" w:lineRule="auto"/>
            </w:pPr>
            <w:r>
              <w:t>Students write evaluations of three sources, considering the credentials of the author and publisher.</w:t>
            </w:r>
          </w:p>
        </w:tc>
        <w:tc>
          <w:tcPr>
            <w:tcW w:w="2333" w:type="dxa"/>
            <w:shd w:val="clear" w:color="auto" w:fill="auto"/>
            <w:hideMark/>
          </w:tcPr>
          <w:p w14:paraId="0C8B507D" w14:textId="77777777" w:rsidR="00BF2662" w:rsidRDefault="00BF2662" w:rsidP="005A6D6C">
            <w:pPr>
              <w:pStyle w:val="Tabletext"/>
              <w:spacing w:after="0" w:line="264" w:lineRule="auto"/>
            </w:pPr>
            <w:r>
              <w:t>Digital superusers (do fast accurate research): Know how to use research to evaluate a point of view.</w:t>
            </w:r>
          </w:p>
        </w:tc>
        <w:tc>
          <w:tcPr>
            <w:tcW w:w="2217" w:type="dxa"/>
            <w:shd w:val="clear" w:color="auto" w:fill="auto"/>
            <w:hideMark/>
          </w:tcPr>
          <w:p w14:paraId="579B8C99" w14:textId="77777777" w:rsidR="00BF2662" w:rsidRDefault="00BF2662" w:rsidP="005A6D6C">
            <w:pPr>
              <w:pStyle w:val="Tabletext"/>
              <w:spacing w:after="0" w:line="264" w:lineRule="auto"/>
            </w:pPr>
            <w:r>
              <w:t>Reviewing information in a real-world context to support your employer</w:t>
            </w:r>
          </w:p>
        </w:tc>
        <w:tc>
          <w:tcPr>
            <w:tcW w:w="3542" w:type="dxa"/>
            <w:shd w:val="clear" w:color="auto" w:fill="auto"/>
            <w:hideMark/>
          </w:tcPr>
          <w:p w14:paraId="056DA479" w14:textId="77777777" w:rsidR="00BF2662" w:rsidRDefault="00BF2662" w:rsidP="005A6D6C">
            <w:pPr>
              <w:pStyle w:val="Tabletext"/>
              <w:spacing w:after="0" w:line="264" w:lineRule="auto"/>
            </w:pPr>
            <w:r>
              <w:t xml:space="preserve">Online guidance about critical evaluation of sources. See also the exemplar dissertation on informed consent available at: </w:t>
            </w:r>
            <w:hyperlink r:id="rId14" w:history="1">
              <w:r w:rsidRPr="00A914F1">
                <w:rPr>
                  <w:rStyle w:val="Hyperlink"/>
                </w:rPr>
                <w:t>https://qualifications.pearson.com/content/dam/pdf/Project-Qualification/Level-3/2010/Teaching-and-learning-materials/Exemplar-work-Medical-Consent-feb.pdf</w:t>
              </w:r>
            </w:hyperlink>
          </w:p>
        </w:tc>
      </w:tr>
      <w:tr w:rsidR="00BF2662" w14:paraId="13823CAB" w14:textId="77777777" w:rsidTr="00F600DB">
        <w:trPr>
          <w:cantSplit/>
          <w:trHeight w:val="765"/>
          <w:jc w:val="center"/>
        </w:trPr>
        <w:tc>
          <w:tcPr>
            <w:tcW w:w="1560" w:type="dxa"/>
            <w:shd w:val="clear" w:color="auto" w:fill="auto"/>
            <w:hideMark/>
          </w:tcPr>
          <w:p w14:paraId="1BFE6324" w14:textId="77777777" w:rsidR="00BF2662" w:rsidRDefault="00BF2662" w:rsidP="005A6D6C">
            <w:pPr>
              <w:pStyle w:val="Tabletext"/>
              <w:spacing w:after="0" w:line="264" w:lineRule="auto"/>
            </w:pPr>
            <w:r>
              <w:t>Writing smoothly</w:t>
            </w:r>
          </w:p>
        </w:tc>
        <w:tc>
          <w:tcPr>
            <w:tcW w:w="1990" w:type="dxa"/>
            <w:shd w:val="clear" w:color="auto" w:fill="auto"/>
            <w:hideMark/>
          </w:tcPr>
          <w:p w14:paraId="092E2F8D" w14:textId="77777777" w:rsidR="00BF2662" w:rsidRDefault="00BF2662" w:rsidP="005A6D6C">
            <w:pPr>
              <w:pStyle w:val="Tabletext"/>
              <w:spacing w:after="0" w:line="264" w:lineRule="auto"/>
            </w:pPr>
            <w:r>
              <w:t>Explain signposts and topic sentences.</w:t>
            </w:r>
          </w:p>
        </w:tc>
        <w:tc>
          <w:tcPr>
            <w:tcW w:w="2843" w:type="dxa"/>
            <w:shd w:val="clear" w:color="auto" w:fill="auto"/>
            <w:hideMark/>
          </w:tcPr>
          <w:p w14:paraId="4BE2F509" w14:textId="77777777" w:rsidR="00BF2662" w:rsidRDefault="00BF2662" w:rsidP="005A6D6C">
            <w:pPr>
              <w:pStyle w:val="Tabletext"/>
              <w:spacing w:after="0" w:line="264" w:lineRule="auto"/>
            </w:pPr>
            <w:r>
              <w:t>Students research tips for improving writing. They add topic sentences and signpost sentences to each section of their pilot project.</w:t>
            </w:r>
          </w:p>
        </w:tc>
        <w:tc>
          <w:tcPr>
            <w:tcW w:w="2333" w:type="dxa"/>
            <w:shd w:val="clear" w:color="auto" w:fill="auto"/>
            <w:hideMark/>
          </w:tcPr>
          <w:p w14:paraId="5CDF38AE" w14:textId="77777777" w:rsidR="00BF2662" w:rsidRDefault="00BF2662" w:rsidP="005A6D6C">
            <w:pPr>
              <w:pStyle w:val="Tabletext"/>
              <w:spacing w:after="0" w:line="264" w:lineRule="auto"/>
            </w:pPr>
            <w:r>
              <w:t xml:space="preserve">Powerful influencers (communicate with clarity and style): Understand how to communicate with customers. </w:t>
            </w:r>
          </w:p>
        </w:tc>
        <w:tc>
          <w:tcPr>
            <w:tcW w:w="2217" w:type="dxa"/>
            <w:shd w:val="clear" w:color="auto" w:fill="auto"/>
            <w:hideMark/>
          </w:tcPr>
          <w:p w14:paraId="7A8E3FF4" w14:textId="77777777" w:rsidR="00BF2662" w:rsidRDefault="00BF2662" w:rsidP="005A6D6C">
            <w:pPr>
              <w:pStyle w:val="Tabletext"/>
              <w:spacing w:after="0" w:line="264" w:lineRule="auto"/>
            </w:pPr>
            <w:r>
              <w:t>Writing for different audiences at work</w:t>
            </w:r>
          </w:p>
        </w:tc>
        <w:tc>
          <w:tcPr>
            <w:tcW w:w="3542" w:type="dxa"/>
            <w:shd w:val="clear" w:color="auto" w:fill="auto"/>
            <w:hideMark/>
          </w:tcPr>
          <w:p w14:paraId="3E385E30" w14:textId="77777777" w:rsidR="00BF2662" w:rsidRDefault="00BF2662" w:rsidP="005A6D6C">
            <w:pPr>
              <w:pStyle w:val="Tabletext"/>
              <w:spacing w:after="0" w:line="264" w:lineRule="auto"/>
            </w:pPr>
            <w:r>
              <w:t>Online guidance about good writing. See also online video 'EPQ Research: Getting Started' (</w:t>
            </w:r>
            <w:hyperlink r:id="rId15" w:history="1">
              <w:r w:rsidRPr="00545A22">
                <w:rPr>
                  <w:rStyle w:val="Hyperlink"/>
                </w:rPr>
                <w:t>https://youtu.be/JCnDNqqAzgY</w:t>
              </w:r>
            </w:hyperlink>
            <w:r>
              <w:t>).</w:t>
            </w:r>
          </w:p>
        </w:tc>
      </w:tr>
      <w:tr w:rsidR="00BF2662" w14:paraId="34A1CD8B" w14:textId="77777777" w:rsidTr="00F600DB">
        <w:trPr>
          <w:cantSplit/>
          <w:trHeight w:val="2142"/>
          <w:jc w:val="center"/>
        </w:trPr>
        <w:tc>
          <w:tcPr>
            <w:tcW w:w="1560" w:type="dxa"/>
            <w:shd w:val="clear" w:color="auto" w:fill="auto"/>
            <w:hideMark/>
          </w:tcPr>
          <w:p w14:paraId="065E2ED0" w14:textId="77777777" w:rsidR="00BF2662" w:rsidRDefault="00BF2662" w:rsidP="005A6D6C">
            <w:pPr>
              <w:pStyle w:val="Tabletext"/>
              <w:spacing w:after="0" w:line="264" w:lineRule="auto"/>
            </w:pPr>
            <w:r>
              <w:t>Research ethics</w:t>
            </w:r>
          </w:p>
        </w:tc>
        <w:tc>
          <w:tcPr>
            <w:tcW w:w="1990" w:type="dxa"/>
            <w:shd w:val="clear" w:color="auto" w:fill="auto"/>
            <w:hideMark/>
          </w:tcPr>
          <w:p w14:paraId="66368800" w14:textId="77777777" w:rsidR="00BF2662" w:rsidRDefault="00BF2662" w:rsidP="005A6D6C">
            <w:pPr>
              <w:pStyle w:val="Tabletext"/>
              <w:spacing w:after="0" w:line="264" w:lineRule="auto"/>
            </w:pPr>
            <w:r>
              <w:t>Discuss ethics of research (informed consent, risk analysis, safeguarding issues). Review choice of title with supervisor.</w:t>
            </w:r>
          </w:p>
        </w:tc>
        <w:tc>
          <w:tcPr>
            <w:tcW w:w="2843" w:type="dxa"/>
            <w:shd w:val="clear" w:color="auto" w:fill="auto"/>
            <w:hideMark/>
          </w:tcPr>
          <w:p w14:paraId="550C48CE" w14:textId="6020496D" w:rsidR="00BF2662" w:rsidRPr="003C167A" w:rsidRDefault="00BF2662" w:rsidP="005A6D6C">
            <w:pPr>
              <w:pStyle w:val="Tabletext"/>
              <w:spacing w:after="0" w:line="264" w:lineRule="auto"/>
            </w:pPr>
            <w:r w:rsidRPr="003C167A">
              <w:t xml:space="preserve">Students fill in the </w:t>
            </w:r>
            <w:r w:rsidR="00970ADB" w:rsidRPr="003C167A">
              <w:rPr>
                <w:lang w:val="en-IN"/>
              </w:rPr>
              <w:t>'</w:t>
            </w:r>
            <w:r w:rsidRPr="003C167A">
              <w:t>Research Ethics</w:t>
            </w:r>
            <w:r w:rsidR="00970ADB" w:rsidRPr="003C167A">
              <w:rPr>
                <w:lang w:val="en-IN"/>
              </w:rPr>
              <w:t>'</w:t>
            </w:r>
            <w:r w:rsidRPr="003C167A">
              <w:t xml:space="preserve"> self-</w:t>
            </w:r>
            <w:r w:rsidR="003C167A" w:rsidRPr="003C167A">
              <w:rPr>
                <w:lang w:val="en-IN"/>
              </w:rPr>
              <w:t>checklist (accessed via the 'Ethics and EPQs' link provided in the Resources column)</w:t>
            </w:r>
            <w:r w:rsidR="008E442C">
              <w:rPr>
                <w:lang w:val="en-IN"/>
              </w:rPr>
              <w:t>.</w:t>
            </w:r>
          </w:p>
        </w:tc>
        <w:tc>
          <w:tcPr>
            <w:tcW w:w="2333" w:type="dxa"/>
            <w:shd w:val="clear" w:color="auto" w:fill="auto"/>
            <w:hideMark/>
          </w:tcPr>
          <w:p w14:paraId="5351FAC0" w14:textId="77777777" w:rsidR="00BF2662" w:rsidRDefault="00BF2662" w:rsidP="005A6D6C">
            <w:pPr>
              <w:pStyle w:val="Tabletext"/>
              <w:spacing w:after="0" w:line="264" w:lineRule="auto"/>
            </w:pPr>
            <w:r>
              <w:t>Forward thinkers (start up a company): Learn how to make difficult business decisions.</w:t>
            </w:r>
          </w:p>
        </w:tc>
        <w:tc>
          <w:tcPr>
            <w:tcW w:w="2217" w:type="dxa"/>
            <w:shd w:val="clear" w:color="auto" w:fill="auto"/>
            <w:hideMark/>
          </w:tcPr>
          <w:p w14:paraId="0B0D7185" w14:textId="77777777" w:rsidR="00BF2662" w:rsidRDefault="00BF2662" w:rsidP="005A6D6C">
            <w:pPr>
              <w:pStyle w:val="Tabletext"/>
              <w:spacing w:after="0" w:line="264" w:lineRule="auto"/>
            </w:pPr>
            <w:r>
              <w:t>Employee values, honesty and ethical decision-making at work</w:t>
            </w:r>
          </w:p>
        </w:tc>
        <w:tc>
          <w:tcPr>
            <w:tcW w:w="3542" w:type="dxa"/>
            <w:shd w:val="clear" w:color="auto" w:fill="auto"/>
            <w:hideMark/>
          </w:tcPr>
          <w:p w14:paraId="1DC89FA9" w14:textId="00FC9EAA" w:rsidR="00BF2662" w:rsidRPr="00704ADA" w:rsidRDefault="00BF2662" w:rsidP="005A6D6C">
            <w:pPr>
              <w:pStyle w:val="Tabletext"/>
              <w:spacing w:after="0" w:line="264" w:lineRule="auto"/>
              <w:rPr>
                <w:spacing w:val="-4"/>
              </w:rPr>
            </w:pPr>
            <w:r w:rsidRPr="00704ADA">
              <w:rPr>
                <w:spacing w:val="-4"/>
              </w:rPr>
              <w:t xml:space="preserve">Online sources on research ethics and informed consent. For </w:t>
            </w:r>
            <w:r w:rsidR="00704ADA" w:rsidRPr="00704ADA">
              <w:rPr>
                <w:spacing w:val="-4"/>
              </w:rPr>
              <w:t>example</w:t>
            </w:r>
            <w:r w:rsidR="00970ADB">
              <w:rPr>
                <w:spacing w:val="-4"/>
              </w:rPr>
              <w:t>,</w:t>
            </w:r>
            <w:r w:rsidR="00182BED">
              <w:rPr>
                <w:spacing w:val="-4"/>
              </w:rPr>
              <w:t>:</w:t>
            </w:r>
            <w:r w:rsidRPr="00704ADA">
              <w:rPr>
                <w:spacing w:val="-4"/>
              </w:rPr>
              <w:t xml:space="preserve"> </w:t>
            </w:r>
            <w:r w:rsidR="00181933">
              <w:t>'</w:t>
            </w:r>
            <w:r w:rsidRPr="00704ADA">
              <w:rPr>
                <w:spacing w:val="-4"/>
              </w:rPr>
              <w:t>Ensuring your research is ethical: A guide for EPQ students</w:t>
            </w:r>
            <w:r w:rsidR="00181933">
              <w:t>'</w:t>
            </w:r>
            <w:r w:rsidRPr="00704ADA">
              <w:rPr>
                <w:spacing w:val="-4"/>
              </w:rPr>
              <w:t xml:space="preserve"> (</w:t>
            </w:r>
            <w:hyperlink r:id="rId16" w:history="1">
              <w:r w:rsidR="0055523A" w:rsidRPr="001C085F">
                <w:rPr>
                  <w:rStyle w:val="Hyperlink"/>
                  <w:spacing w:val="-4"/>
                </w:rPr>
                <w:t>https://wellcome.ac.uk/sites/default/files/wtp057673_0.pdf)</w:t>
              </w:r>
            </w:hyperlink>
            <w:r w:rsidR="0055523A" w:rsidRPr="001C085F">
              <w:rPr>
                <w:spacing w:val="-4"/>
              </w:rPr>
              <w:t xml:space="preserve"> </w:t>
            </w:r>
            <w:r w:rsidR="0055523A" w:rsidRPr="0055523A">
              <w:rPr>
                <w:spacing w:val="-4"/>
              </w:rPr>
              <w:t xml:space="preserve">and also </w:t>
            </w:r>
            <w:r w:rsidR="004C3E3E">
              <w:rPr>
                <w:spacing w:val="-4"/>
              </w:rPr>
              <w:t>‘</w:t>
            </w:r>
            <w:r w:rsidR="0055523A" w:rsidRPr="0055523A">
              <w:rPr>
                <w:spacing w:val="-4"/>
              </w:rPr>
              <w:t>Ethics and EPQ</w:t>
            </w:r>
            <w:r w:rsidR="004C3E3E">
              <w:rPr>
                <w:spacing w:val="-4"/>
              </w:rPr>
              <w:t>’</w:t>
            </w:r>
            <w:r w:rsidR="0055523A" w:rsidRPr="0055523A">
              <w:t xml:space="preserve"> </w:t>
            </w:r>
            <w:r w:rsidR="0055523A" w:rsidRPr="001C085F">
              <w:rPr>
                <w:spacing w:val="-4"/>
              </w:rPr>
              <w:t>(</w:t>
            </w:r>
            <w:hyperlink r:id="rId17" w:history="1">
              <w:r w:rsidR="0055523A" w:rsidRPr="001C085F">
                <w:rPr>
                  <w:rStyle w:val="Hyperlink"/>
                  <w:spacing w:val="-4"/>
                </w:rPr>
                <w:t>https://bigpictureeducation.com/sites/default/files/EPQ%20Ethics%20ResourcesStudent%27s%20Edition%20copy.pdf</w:t>
              </w:r>
            </w:hyperlink>
            <w:r w:rsidRPr="00704ADA">
              <w:rPr>
                <w:spacing w:val="-4"/>
              </w:rPr>
              <w:t>).</w:t>
            </w:r>
          </w:p>
        </w:tc>
      </w:tr>
      <w:tr w:rsidR="00BF2662" w14:paraId="1D01A6EF" w14:textId="77777777" w:rsidTr="00F600DB">
        <w:trPr>
          <w:cantSplit/>
          <w:trHeight w:val="1275"/>
          <w:jc w:val="center"/>
        </w:trPr>
        <w:tc>
          <w:tcPr>
            <w:tcW w:w="1560" w:type="dxa"/>
            <w:shd w:val="clear" w:color="auto" w:fill="auto"/>
            <w:hideMark/>
          </w:tcPr>
          <w:p w14:paraId="3E571B59" w14:textId="77777777" w:rsidR="00BF2662" w:rsidRDefault="00BF2662" w:rsidP="005A6D6C">
            <w:pPr>
              <w:pStyle w:val="Tabletext"/>
              <w:spacing w:after="0" w:line="264" w:lineRule="auto"/>
            </w:pPr>
            <w:r>
              <w:lastRenderedPageBreak/>
              <w:t>What's the big idea?</w:t>
            </w:r>
          </w:p>
        </w:tc>
        <w:tc>
          <w:tcPr>
            <w:tcW w:w="1990" w:type="dxa"/>
            <w:shd w:val="clear" w:color="auto" w:fill="auto"/>
            <w:hideMark/>
          </w:tcPr>
          <w:p w14:paraId="2EC0F49C" w14:textId="2E036E39" w:rsidR="00BF2662" w:rsidRDefault="00BF2662" w:rsidP="005A6D6C">
            <w:pPr>
              <w:pStyle w:val="Tabletext"/>
              <w:spacing w:after="0" w:line="264" w:lineRule="auto"/>
            </w:pPr>
            <w:r>
              <w:t>Explain that a project is powered by a big idea – an answer to a question or a solution to a problem</w:t>
            </w:r>
            <w:r w:rsidR="00181933">
              <w:t>.</w:t>
            </w:r>
          </w:p>
        </w:tc>
        <w:tc>
          <w:tcPr>
            <w:tcW w:w="2843" w:type="dxa"/>
            <w:shd w:val="clear" w:color="auto" w:fill="auto"/>
            <w:hideMark/>
          </w:tcPr>
          <w:p w14:paraId="3B74BEE4" w14:textId="3580AABB" w:rsidR="00BF2662" w:rsidRDefault="00BF2662" w:rsidP="005A6D6C">
            <w:pPr>
              <w:pStyle w:val="Tabletext"/>
              <w:spacing w:after="0" w:line="264" w:lineRule="auto"/>
            </w:pPr>
            <w:r>
              <w:t>Peer interview</w:t>
            </w:r>
            <w:r w:rsidR="00181933">
              <w:t>s</w:t>
            </w:r>
            <w:r>
              <w:t xml:space="preserve"> to help students identify their big idea. Students post on learning platform their answer to the question 'What is your big idea?' and record in log (on </w:t>
            </w:r>
            <w:r w:rsidR="008E442C" w:rsidRPr="008E442C">
              <w:t>Activity Sheet 1</w:t>
            </w:r>
            <w:r>
              <w:t>: What is your big idea?).</w:t>
            </w:r>
          </w:p>
        </w:tc>
        <w:tc>
          <w:tcPr>
            <w:tcW w:w="2333" w:type="dxa"/>
            <w:shd w:val="clear" w:color="auto" w:fill="auto"/>
            <w:hideMark/>
          </w:tcPr>
          <w:p w14:paraId="08CC0FD7" w14:textId="77777777" w:rsidR="00BF2662" w:rsidRDefault="00BF2662" w:rsidP="005A6D6C">
            <w:pPr>
              <w:pStyle w:val="Tabletext"/>
              <w:spacing w:after="0" w:line="264" w:lineRule="auto"/>
            </w:pPr>
            <w:r>
              <w:t>Forward thinkers (invent new solutions): Invent, choose and develop new concepts as a team.</w:t>
            </w:r>
          </w:p>
        </w:tc>
        <w:tc>
          <w:tcPr>
            <w:tcW w:w="2217" w:type="dxa"/>
            <w:shd w:val="clear" w:color="auto" w:fill="auto"/>
            <w:hideMark/>
          </w:tcPr>
          <w:p w14:paraId="17886ADF" w14:textId="77777777" w:rsidR="00BF2662" w:rsidRDefault="00BF2662" w:rsidP="005A6D6C">
            <w:pPr>
              <w:pStyle w:val="Tabletext"/>
              <w:spacing w:after="0" w:line="264" w:lineRule="auto"/>
            </w:pPr>
            <w:r>
              <w:t>Creativity and innovation in the workplace</w:t>
            </w:r>
          </w:p>
        </w:tc>
        <w:tc>
          <w:tcPr>
            <w:tcW w:w="3542" w:type="dxa"/>
            <w:shd w:val="clear" w:color="auto" w:fill="auto"/>
            <w:hideMark/>
          </w:tcPr>
          <w:p w14:paraId="6778B697" w14:textId="6F9C075F" w:rsidR="00BF2662" w:rsidRDefault="008E442C" w:rsidP="005A6D6C">
            <w:pPr>
              <w:pStyle w:val="Tabletext"/>
              <w:spacing w:after="0" w:line="264" w:lineRule="auto"/>
            </w:pPr>
            <w:r w:rsidRPr="008E442C">
              <w:t>Activity Sheet 1</w:t>
            </w:r>
            <w:r>
              <w:t>:</w:t>
            </w:r>
            <w:r w:rsidR="00BF2662">
              <w:t xml:space="preserve"> What is your big idea?</w:t>
            </w:r>
          </w:p>
        </w:tc>
      </w:tr>
      <w:tr w:rsidR="00BF2662" w14:paraId="49D2F966" w14:textId="77777777" w:rsidTr="00F600DB">
        <w:trPr>
          <w:cantSplit/>
          <w:trHeight w:val="1530"/>
          <w:jc w:val="center"/>
        </w:trPr>
        <w:tc>
          <w:tcPr>
            <w:tcW w:w="1560" w:type="dxa"/>
            <w:shd w:val="clear" w:color="auto" w:fill="auto"/>
            <w:hideMark/>
          </w:tcPr>
          <w:p w14:paraId="636DDDC3" w14:textId="77777777" w:rsidR="00BF2662" w:rsidRDefault="00BF2662" w:rsidP="005A6D6C">
            <w:pPr>
              <w:pStyle w:val="Tabletext"/>
              <w:spacing w:after="0" w:line="264" w:lineRule="auto"/>
            </w:pPr>
            <w:r>
              <w:t>Argument and counter-argument</w:t>
            </w:r>
          </w:p>
        </w:tc>
        <w:tc>
          <w:tcPr>
            <w:tcW w:w="1990" w:type="dxa"/>
            <w:shd w:val="clear" w:color="auto" w:fill="auto"/>
            <w:hideMark/>
          </w:tcPr>
          <w:p w14:paraId="08E171DC" w14:textId="77777777" w:rsidR="00BF2662" w:rsidRDefault="00BF2662" w:rsidP="005A6D6C">
            <w:pPr>
              <w:pStyle w:val="Tabletext"/>
              <w:spacing w:after="0" w:line="264" w:lineRule="auto"/>
            </w:pPr>
            <w:r>
              <w:t xml:space="preserve">Learning to consider alternative points of view. Classroom discussion of how this can be included in EPQ via argument and counter-argument, or exploration of alternative possible design ideas. </w:t>
            </w:r>
          </w:p>
        </w:tc>
        <w:tc>
          <w:tcPr>
            <w:tcW w:w="2843" w:type="dxa"/>
            <w:shd w:val="clear" w:color="auto" w:fill="auto"/>
            <w:hideMark/>
          </w:tcPr>
          <w:p w14:paraId="4BD9CD9A" w14:textId="5CB99A19" w:rsidR="00BF2662" w:rsidRDefault="00181933" w:rsidP="005A6D6C">
            <w:pPr>
              <w:pStyle w:val="Tabletext"/>
              <w:spacing w:after="0" w:line="264" w:lineRule="auto"/>
            </w:pPr>
            <w:r w:rsidRPr="00C01D86">
              <w:rPr>
                <w:rFonts w:cs="Tahoma"/>
                <w:szCs w:val="21"/>
                <w:lang w:val="en-IN"/>
              </w:rPr>
              <w:t>Students r</w:t>
            </w:r>
            <w:r w:rsidR="00BF2662">
              <w:t>esearch and debate topics such as 'In the businesses of the future, sustainability will matter more than profitability', 'The future of business is online', 'AI will take over many of today's jobs' or 'Should we boycott unethical businesses'</w:t>
            </w:r>
            <w:r>
              <w:t>?</w:t>
            </w:r>
            <w:r w:rsidR="00BF2662">
              <w:t>.</w:t>
            </w:r>
          </w:p>
        </w:tc>
        <w:tc>
          <w:tcPr>
            <w:tcW w:w="2333" w:type="dxa"/>
            <w:shd w:val="clear" w:color="auto" w:fill="auto"/>
            <w:hideMark/>
          </w:tcPr>
          <w:p w14:paraId="7DB16E20" w14:textId="77777777" w:rsidR="00BF2662" w:rsidRDefault="00BF2662" w:rsidP="005A6D6C">
            <w:pPr>
              <w:pStyle w:val="Tabletext"/>
              <w:spacing w:after="0" w:line="264" w:lineRule="auto"/>
            </w:pPr>
            <w:r>
              <w:t>Forward thinkers (invent new solutions): Understand how new solutions can support wider strategies.</w:t>
            </w:r>
          </w:p>
        </w:tc>
        <w:tc>
          <w:tcPr>
            <w:tcW w:w="2217" w:type="dxa"/>
            <w:shd w:val="clear" w:color="auto" w:fill="auto"/>
            <w:hideMark/>
          </w:tcPr>
          <w:p w14:paraId="1ADAB205" w14:textId="77777777" w:rsidR="00BF2662" w:rsidRDefault="00BF2662" w:rsidP="005A6D6C">
            <w:pPr>
              <w:pStyle w:val="Tabletext"/>
              <w:spacing w:after="0" w:line="264" w:lineRule="auto"/>
            </w:pPr>
            <w:r>
              <w:t>Working well with others and completing team projects</w:t>
            </w:r>
          </w:p>
        </w:tc>
        <w:tc>
          <w:tcPr>
            <w:tcW w:w="3542" w:type="dxa"/>
            <w:shd w:val="clear" w:color="auto" w:fill="auto"/>
            <w:hideMark/>
          </w:tcPr>
          <w:p w14:paraId="52EC2EF9" w14:textId="4B1A2C3D" w:rsidR="00BF2662" w:rsidRDefault="00BF2662" w:rsidP="005A6D6C">
            <w:pPr>
              <w:pStyle w:val="Tabletext"/>
              <w:spacing w:after="0" w:line="264" w:lineRule="auto"/>
            </w:pPr>
            <w:r>
              <w:t xml:space="preserve">EPQ exemplar materials from the Pearson </w:t>
            </w:r>
            <w:r w:rsidR="00181933" w:rsidRPr="00C01D86">
              <w:rPr>
                <w:rFonts w:cs="Tahoma"/>
                <w:lang w:val="en-IN"/>
              </w:rPr>
              <w:t xml:space="preserve">Edexcel </w:t>
            </w:r>
            <w:r>
              <w:t xml:space="preserve">website (go to </w:t>
            </w:r>
            <w:hyperlink r:id="rId18" w:history="1">
              <w:r w:rsidRPr="00D308E1">
                <w:rPr>
                  <w:rStyle w:val="Hyperlink"/>
                </w:rPr>
                <w:t>https://qualifications.pearson.com/en/qualifications/edexcel-project-qualification/level-3.html</w:t>
              </w:r>
            </w:hyperlink>
            <w:r>
              <w:t xml:space="preserve"> and click on the ‘Teaching and learning materials’ tab).</w:t>
            </w:r>
          </w:p>
        </w:tc>
      </w:tr>
      <w:tr w:rsidR="00BF2662" w14:paraId="06F750E2" w14:textId="77777777" w:rsidTr="00F600DB">
        <w:trPr>
          <w:cantSplit/>
          <w:trHeight w:val="1530"/>
          <w:jc w:val="center"/>
        </w:trPr>
        <w:tc>
          <w:tcPr>
            <w:tcW w:w="1560" w:type="dxa"/>
            <w:shd w:val="clear" w:color="auto" w:fill="auto"/>
            <w:hideMark/>
          </w:tcPr>
          <w:p w14:paraId="3DB689F5" w14:textId="77777777" w:rsidR="00BF2662" w:rsidRDefault="00BF2662" w:rsidP="00116344">
            <w:pPr>
              <w:pStyle w:val="Tabletext"/>
              <w:spacing w:after="0" w:line="264" w:lineRule="auto"/>
            </w:pPr>
            <w:r>
              <w:t>The opinion spectrum</w:t>
            </w:r>
          </w:p>
        </w:tc>
        <w:tc>
          <w:tcPr>
            <w:tcW w:w="1990" w:type="dxa"/>
            <w:shd w:val="clear" w:color="auto" w:fill="auto"/>
            <w:hideMark/>
          </w:tcPr>
          <w:p w14:paraId="1ED755EC" w14:textId="77777777" w:rsidR="00BF2662" w:rsidRDefault="00BF2662" w:rsidP="005A6D6C">
            <w:pPr>
              <w:pStyle w:val="Tabletext"/>
              <w:spacing w:after="0" w:line="264" w:lineRule="auto"/>
            </w:pPr>
            <w:r>
              <w:t>Defining your viewpoint in relation to others.</w:t>
            </w:r>
          </w:p>
        </w:tc>
        <w:tc>
          <w:tcPr>
            <w:tcW w:w="2843" w:type="dxa"/>
            <w:shd w:val="clear" w:color="auto" w:fill="auto"/>
            <w:hideMark/>
          </w:tcPr>
          <w:p w14:paraId="4607F103" w14:textId="77777777" w:rsidR="00BF2662" w:rsidRDefault="00BF2662" w:rsidP="005A6D6C">
            <w:pPr>
              <w:pStyle w:val="Tabletext"/>
              <w:spacing w:after="0" w:line="264" w:lineRule="auto"/>
            </w:pPr>
            <w:r>
              <w:t>Explore the idea of the 'opinion spectrum' as a way of organising viewpoints and arguments. Ask students to work out an opinion spectrum for one of the debate questions in the previous activity. Then work out an opinion spectrum for their pilot project.</w:t>
            </w:r>
          </w:p>
        </w:tc>
        <w:tc>
          <w:tcPr>
            <w:tcW w:w="2333" w:type="dxa"/>
            <w:shd w:val="clear" w:color="auto" w:fill="auto"/>
            <w:hideMark/>
          </w:tcPr>
          <w:p w14:paraId="39B5D55C" w14:textId="77777777" w:rsidR="00BF2662" w:rsidRDefault="00BF2662" w:rsidP="005A6D6C">
            <w:pPr>
              <w:pStyle w:val="Tabletext"/>
              <w:spacing w:after="0" w:line="264" w:lineRule="auto"/>
              <w:rPr>
                <w:color w:val="auto"/>
              </w:rPr>
            </w:pPr>
            <w:r>
              <w:t>Powerful influencers (create a campaign): Coordinate several creative ways to communicate the same idea.</w:t>
            </w:r>
          </w:p>
        </w:tc>
        <w:tc>
          <w:tcPr>
            <w:tcW w:w="2217" w:type="dxa"/>
            <w:shd w:val="clear" w:color="auto" w:fill="auto"/>
            <w:hideMark/>
          </w:tcPr>
          <w:p w14:paraId="0FC6F906" w14:textId="77777777" w:rsidR="00BF2662" w:rsidRDefault="00BF2662" w:rsidP="005A6D6C">
            <w:pPr>
              <w:pStyle w:val="Tabletext"/>
              <w:spacing w:after="0" w:line="264" w:lineRule="auto"/>
            </w:pPr>
            <w:r>
              <w:t>Communication skills for work</w:t>
            </w:r>
          </w:p>
        </w:tc>
        <w:tc>
          <w:tcPr>
            <w:tcW w:w="3542" w:type="dxa"/>
            <w:shd w:val="clear" w:color="auto" w:fill="auto"/>
            <w:hideMark/>
          </w:tcPr>
          <w:p w14:paraId="5F4C2369" w14:textId="77777777" w:rsidR="00BF2662" w:rsidRDefault="00BF2662" w:rsidP="005A6D6C">
            <w:pPr>
              <w:pStyle w:val="Tabletext"/>
              <w:spacing w:after="0" w:line="264" w:lineRule="auto"/>
            </w:pPr>
            <w:r>
              <w:t>Online video 'How to create arguments in your EPQ' (</w:t>
            </w:r>
            <w:hyperlink r:id="rId19" w:history="1">
              <w:r w:rsidRPr="00FF3CD9">
                <w:rPr>
                  <w:rStyle w:val="Hyperlink"/>
                </w:rPr>
                <w:t>https://youtu.be/ccNwMtQ3xck</w:t>
              </w:r>
            </w:hyperlink>
            <w:r>
              <w:t>).</w:t>
            </w:r>
          </w:p>
        </w:tc>
      </w:tr>
      <w:tr w:rsidR="00BF2662" w14:paraId="562A6227" w14:textId="77777777" w:rsidTr="00F600DB">
        <w:trPr>
          <w:cantSplit/>
          <w:trHeight w:val="1275"/>
          <w:jc w:val="center"/>
        </w:trPr>
        <w:tc>
          <w:tcPr>
            <w:tcW w:w="1560" w:type="dxa"/>
            <w:shd w:val="clear" w:color="auto" w:fill="auto"/>
            <w:hideMark/>
          </w:tcPr>
          <w:p w14:paraId="58E6AA7E" w14:textId="77777777" w:rsidR="00BF2662" w:rsidRDefault="00BF2662" w:rsidP="005A6D6C">
            <w:pPr>
              <w:pStyle w:val="Tabletext"/>
              <w:spacing w:after="0" w:line="264" w:lineRule="auto"/>
            </w:pPr>
            <w:r>
              <w:lastRenderedPageBreak/>
              <w:t>Finding the focus</w:t>
            </w:r>
          </w:p>
        </w:tc>
        <w:tc>
          <w:tcPr>
            <w:tcW w:w="1990" w:type="dxa"/>
            <w:shd w:val="clear" w:color="auto" w:fill="auto"/>
            <w:hideMark/>
          </w:tcPr>
          <w:p w14:paraId="24278D0D" w14:textId="77777777" w:rsidR="00BF2662" w:rsidRDefault="00BF2662" w:rsidP="005A6D6C">
            <w:pPr>
              <w:pStyle w:val="Tabletext"/>
              <w:spacing w:after="0" w:line="264" w:lineRule="auto"/>
            </w:pPr>
            <w:r>
              <w:t>Revising and sharpening up pilot project titles (or starting with a new one if there have been problems).</w:t>
            </w:r>
          </w:p>
        </w:tc>
        <w:tc>
          <w:tcPr>
            <w:tcW w:w="2843" w:type="dxa"/>
            <w:shd w:val="clear" w:color="auto" w:fill="auto"/>
            <w:hideMark/>
          </w:tcPr>
          <w:p w14:paraId="1C5AE712" w14:textId="6BDB436B" w:rsidR="00BF2662" w:rsidRPr="00181933" w:rsidRDefault="00BF2662" w:rsidP="005A6D6C">
            <w:pPr>
              <w:pStyle w:val="Tabletext"/>
              <w:spacing w:after="0" w:line="264" w:lineRule="auto"/>
            </w:pPr>
            <w:r w:rsidRPr="00181933">
              <w:t>Review the 'What makes a good Extended Project title?' document. Discuss</w:t>
            </w:r>
            <w:r w:rsidR="00181933" w:rsidRPr="00181933">
              <w:t xml:space="preserve"> </w:t>
            </w:r>
            <w:r w:rsidR="00181933" w:rsidRPr="00181933">
              <w:rPr>
                <w:lang w:val="en-IN"/>
              </w:rPr>
              <w:t>with students</w:t>
            </w:r>
            <w:r w:rsidRPr="00181933">
              <w:t xml:space="preserve"> whether to refine or replace the title from the pilot project when beginning the main EPQ.</w:t>
            </w:r>
          </w:p>
        </w:tc>
        <w:tc>
          <w:tcPr>
            <w:tcW w:w="2333" w:type="dxa"/>
            <w:shd w:val="clear" w:color="auto" w:fill="auto"/>
            <w:hideMark/>
          </w:tcPr>
          <w:p w14:paraId="665F4B9E" w14:textId="77777777" w:rsidR="00BF2662" w:rsidRDefault="00BF2662" w:rsidP="005A6D6C">
            <w:pPr>
              <w:pStyle w:val="Tabletext"/>
              <w:spacing w:after="0" w:line="264" w:lineRule="auto"/>
              <w:rPr>
                <w:color w:val="auto"/>
              </w:rPr>
            </w:pPr>
            <w:r>
              <w:t>Powerful influencers (negotiate and persuade effectively): Get support for a new business proposition.</w:t>
            </w:r>
          </w:p>
        </w:tc>
        <w:tc>
          <w:tcPr>
            <w:tcW w:w="2217" w:type="dxa"/>
            <w:shd w:val="clear" w:color="auto" w:fill="auto"/>
            <w:hideMark/>
          </w:tcPr>
          <w:p w14:paraId="70E4E16F" w14:textId="77777777" w:rsidR="00BF2662" w:rsidRDefault="00BF2662" w:rsidP="005A6D6C">
            <w:pPr>
              <w:pStyle w:val="Tabletext"/>
              <w:spacing w:after="0" w:line="264" w:lineRule="auto"/>
            </w:pPr>
            <w:r>
              <w:t>Communication skills for work</w:t>
            </w:r>
          </w:p>
        </w:tc>
        <w:tc>
          <w:tcPr>
            <w:tcW w:w="3542" w:type="dxa"/>
            <w:shd w:val="clear" w:color="auto" w:fill="auto"/>
            <w:hideMark/>
          </w:tcPr>
          <w:p w14:paraId="17A954E4" w14:textId="77777777" w:rsidR="00BF2662" w:rsidRDefault="00BF2662" w:rsidP="005A6D6C">
            <w:pPr>
              <w:pStyle w:val="Tabletext"/>
              <w:spacing w:after="0" w:line="264" w:lineRule="auto"/>
            </w:pPr>
            <w:r>
              <w:t xml:space="preserve">See ‘What makes a good Extended Project title?’ document available at: </w:t>
            </w:r>
            <w:hyperlink r:id="rId20" w:history="1">
              <w:r w:rsidRPr="004E732D">
                <w:rPr>
                  <w:rStyle w:val="Hyperlink"/>
                </w:rPr>
                <w:t>https://qualifications.pearson.com/content/dam/pdf/Project-Qualification/Level-3/2010/Teaching-and-learning-materials/Project-Level-3-What-makes-a-good-title.pdf</w:t>
              </w:r>
            </w:hyperlink>
          </w:p>
        </w:tc>
      </w:tr>
      <w:tr w:rsidR="00BF2662" w14:paraId="0EA0F5F6" w14:textId="77777777" w:rsidTr="00F600DB">
        <w:trPr>
          <w:cantSplit/>
          <w:trHeight w:val="1095"/>
          <w:jc w:val="center"/>
        </w:trPr>
        <w:tc>
          <w:tcPr>
            <w:tcW w:w="1560" w:type="dxa"/>
            <w:shd w:val="clear" w:color="auto" w:fill="auto"/>
            <w:hideMark/>
          </w:tcPr>
          <w:p w14:paraId="33045C44" w14:textId="77777777" w:rsidR="00BF2662" w:rsidRDefault="00BF2662" w:rsidP="005A6D6C">
            <w:pPr>
              <w:pStyle w:val="Tabletext"/>
              <w:spacing w:after="0" w:line="264" w:lineRule="auto"/>
            </w:pPr>
            <w:r>
              <w:t>Preparing to present</w:t>
            </w:r>
          </w:p>
        </w:tc>
        <w:tc>
          <w:tcPr>
            <w:tcW w:w="1990" w:type="dxa"/>
            <w:shd w:val="clear" w:color="auto" w:fill="auto"/>
            <w:hideMark/>
          </w:tcPr>
          <w:p w14:paraId="49547E56" w14:textId="77777777" w:rsidR="00BF2662" w:rsidRDefault="00BF2662" w:rsidP="005A6D6C">
            <w:pPr>
              <w:pStyle w:val="Tabletext"/>
              <w:spacing w:after="0" w:line="264" w:lineRule="auto"/>
            </w:pPr>
            <w:r>
              <w:t>Preparation for presentations of pilot projects.</w:t>
            </w:r>
          </w:p>
        </w:tc>
        <w:tc>
          <w:tcPr>
            <w:tcW w:w="2843" w:type="dxa"/>
            <w:shd w:val="clear" w:color="auto" w:fill="auto"/>
            <w:hideMark/>
          </w:tcPr>
          <w:p w14:paraId="497F76B8" w14:textId="77777777" w:rsidR="00BF2662" w:rsidRDefault="00BF2662" w:rsidP="005A6D6C">
            <w:pPr>
              <w:pStyle w:val="Tabletext"/>
              <w:spacing w:after="0" w:line="264" w:lineRule="auto"/>
            </w:pPr>
            <w:r>
              <w:t>Students reflect on what makes a successful presentation and begin to prepare to present their pilot projects.</w:t>
            </w:r>
          </w:p>
        </w:tc>
        <w:tc>
          <w:tcPr>
            <w:tcW w:w="2333" w:type="dxa"/>
            <w:shd w:val="clear" w:color="auto" w:fill="auto"/>
            <w:hideMark/>
          </w:tcPr>
          <w:p w14:paraId="39FA43A4" w14:textId="77777777" w:rsidR="00BF2662" w:rsidRDefault="00BF2662" w:rsidP="005A6D6C">
            <w:pPr>
              <w:pStyle w:val="Tabletext"/>
              <w:spacing w:after="0" w:line="264" w:lineRule="auto"/>
              <w:rPr>
                <w:color w:val="auto"/>
              </w:rPr>
            </w:pPr>
            <w:r>
              <w:t>Powerful influencers (communicate with clarity and style): Structure a speech to convey an argument.</w:t>
            </w:r>
          </w:p>
        </w:tc>
        <w:tc>
          <w:tcPr>
            <w:tcW w:w="2217" w:type="dxa"/>
            <w:shd w:val="clear" w:color="auto" w:fill="auto"/>
            <w:hideMark/>
          </w:tcPr>
          <w:p w14:paraId="5101B967" w14:textId="77777777" w:rsidR="00BF2662" w:rsidRDefault="00BF2662" w:rsidP="005A6D6C">
            <w:pPr>
              <w:pStyle w:val="Tabletext"/>
              <w:spacing w:after="0" w:line="264" w:lineRule="auto"/>
            </w:pPr>
            <w:r>
              <w:t>Presentation preparation and delivery</w:t>
            </w:r>
          </w:p>
        </w:tc>
        <w:tc>
          <w:tcPr>
            <w:tcW w:w="3542" w:type="dxa"/>
            <w:shd w:val="clear" w:color="auto" w:fill="auto"/>
            <w:hideMark/>
          </w:tcPr>
          <w:p w14:paraId="4A32818E" w14:textId="5A7616E1" w:rsidR="00BF2662" w:rsidRDefault="008E442C" w:rsidP="005A6D6C">
            <w:pPr>
              <w:pStyle w:val="Tabletext"/>
              <w:spacing w:after="0" w:line="264" w:lineRule="auto"/>
            </w:pPr>
            <w:r w:rsidRPr="008E442C">
              <w:t>Activity Sheet 2</w:t>
            </w:r>
            <w:r w:rsidR="00BF2662">
              <w:t>: Presenting my EPQ pilot idea.</w:t>
            </w:r>
          </w:p>
        </w:tc>
      </w:tr>
      <w:tr w:rsidR="00BF2662" w14:paraId="4889AB3D" w14:textId="77777777" w:rsidTr="00F600DB">
        <w:trPr>
          <w:cantSplit/>
          <w:trHeight w:val="1110"/>
          <w:jc w:val="center"/>
        </w:trPr>
        <w:tc>
          <w:tcPr>
            <w:tcW w:w="1560" w:type="dxa"/>
            <w:tcBorders>
              <w:bottom w:val="single" w:sz="4" w:space="0" w:color="auto"/>
            </w:tcBorders>
            <w:shd w:val="clear" w:color="auto" w:fill="auto"/>
            <w:hideMark/>
          </w:tcPr>
          <w:p w14:paraId="50089BE2" w14:textId="77777777" w:rsidR="00BF2662" w:rsidRDefault="00BF2662" w:rsidP="005A6D6C">
            <w:pPr>
              <w:pStyle w:val="Tabletext"/>
              <w:spacing w:after="0" w:line="264" w:lineRule="auto"/>
            </w:pPr>
            <w:r>
              <w:t>Pilot project presentations</w:t>
            </w:r>
          </w:p>
        </w:tc>
        <w:tc>
          <w:tcPr>
            <w:tcW w:w="1990" w:type="dxa"/>
            <w:tcBorders>
              <w:bottom w:val="single" w:sz="4" w:space="0" w:color="auto"/>
            </w:tcBorders>
            <w:shd w:val="clear" w:color="auto" w:fill="auto"/>
            <w:hideMark/>
          </w:tcPr>
          <w:p w14:paraId="75510BCF" w14:textId="77777777" w:rsidR="00BF2662" w:rsidRDefault="00BF2662" w:rsidP="005A6D6C">
            <w:pPr>
              <w:pStyle w:val="Tabletext"/>
              <w:spacing w:after="0" w:line="264" w:lineRule="auto"/>
            </w:pPr>
            <w:r>
              <w:t>Students present their pilot projects.</w:t>
            </w:r>
          </w:p>
        </w:tc>
        <w:tc>
          <w:tcPr>
            <w:tcW w:w="2843" w:type="dxa"/>
            <w:tcBorders>
              <w:bottom w:val="single" w:sz="4" w:space="0" w:color="auto"/>
            </w:tcBorders>
            <w:shd w:val="clear" w:color="auto" w:fill="auto"/>
            <w:hideMark/>
          </w:tcPr>
          <w:p w14:paraId="413EF4D1" w14:textId="77777777" w:rsidR="00BF2662" w:rsidRDefault="00BF2662" w:rsidP="005A6D6C">
            <w:pPr>
              <w:pStyle w:val="Tabletext"/>
              <w:spacing w:after="0" w:line="264" w:lineRule="auto"/>
            </w:pPr>
            <w:r>
              <w:t>Students take turns to present and then participate by questioning other students.</w:t>
            </w:r>
          </w:p>
        </w:tc>
        <w:tc>
          <w:tcPr>
            <w:tcW w:w="2333" w:type="dxa"/>
            <w:tcBorders>
              <w:bottom w:val="single" w:sz="4" w:space="0" w:color="auto"/>
            </w:tcBorders>
            <w:shd w:val="clear" w:color="auto" w:fill="auto"/>
            <w:hideMark/>
          </w:tcPr>
          <w:p w14:paraId="2742D011" w14:textId="77777777" w:rsidR="00BF2662" w:rsidRDefault="00BF2662" w:rsidP="005A6D6C">
            <w:pPr>
              <w:pStyle w:val="Tabletext"/>
              <w:spacing w:after="0" w:line="264" w:lineRule="auto"/>
              <w:rPr>
                <w:color w:val="auto"/>
              </w:rPr>
            </w:pPr>
            <w:r>
              <w:t>Powerful influencers (communicate with clarity and style): Structure a speech to convey an argument.</w:t>
            </w:r>
          </w:p>
        </w:tc>
        <w:tc>
          <w:tcPr>
            <w:tcW w:w="2217" w:type="dxa"/>
            <w:tcBorders>
              <w:bottom w:val="single" w:sz="4" w:space="0" w:color="auto"/>
            </w:tcBorders>
            <w:shd w:val="clear" w:color="auto" w:fill="auto"/>
            <w:hideMark/>
          </w:tcPr>
          <w:p w14:paraId="4934E35C" w14:textId="77777777" w:rsidR="00BF2662" w:rsidRDefault="00BF2662" w:rsidP="005A6D6C">
            <w:pPr>
              <w:pStyle w:val="Tabletext"/>
              <w:spacing w:after="0" w:line="264" w:lineRule="auto"/>
            </w:pPr>
            <w:r>
              <w:t>Presentation preparation and delivery</w:t>
            </w:r>
          </w:p>
        </w:tc>
        <w:tc>
          <w:tcPr>
            <w:tcW w:w="3542" w:type="dxa"/>
            <w:tcBorders>
              <w:bottom w:val="single" w:sz="4" w:space="0" w:color="auto"/>
            </w:tcBorders>
            <w:shd w:val="clear" w:color="auto" w:fill="auto"/>
            <w:hideMark/>
          </w:tcPr>
          <w:p w14:paraId="7BD8CB3B" w14:textId="77E59B00" w:rsidR="00BF2662" w:rsidRDefault="008E442C" w:rsidP="005A6D6C">
            <w:pPr>
              <w:pStyle w:val="Tabletext"/>
              <w:spacing w:after="0" w:line="264" w:lineRule="auto"/>
            </w:pPr>
            <w:r w:rsidRPr="008E442C">
              <w:t>Activity Sheet 2</w:t>
            </w:r>
            <w:r w:rsidR="00BF2662">
              <w:t>: Presenting my EPQ pilot idea.</w:t>
            </w:r>
          </w:p>
          <w:p w14:paraId="6E1AD3B8" w14:textId="77777777" w:rsidR="00C80816" w:rsidRDefault="00C80816" w:rsidP="005A6D6C">
            <w:pPr>
              <w:pStyle w:val="Tabletext"/>
              <w:spacing w:after="0" w:line="264" w:lineRule="auto"/>
            </w:pPr>
          </w:p>
          <w:p w14:paraId="2CE4CB24" w14:textId="77777777" w:rsidR="00C80816" w:rsidRDefault="00C80816" w:rsidP="005A6D6C">
            <w:pPr>
              <w:pStyle w:val="Tabletext"/>
              <w:spacing w:after="0" w:line="264" w:lineRule="auto"/>
            </w:pPr>
          </w:p>
          <w:p w14:paraId="0D030955" w14:textId="16393CF9" w:rsidR="00C80816" w:rsidRDefault="00C80816" w:rsidP="005A6D6C">
            <w:pPr>
              <w:pStyle w:val="Tabletext"/>
              <w:spacing w:after="0" w:line="264" w:lineRule="auto"/>
            </w:pPr>
          </w:p>
        </w:tc>
      </w:tr>
      <w:tr w:rsidR="00BF2662" w14:paraId="639B4915" w14:textId="77777777" w:rsidTr="00F600DB">
        <w:trPr>
          <w:cantSplit/>
          <w:trHeight w:val="610"/>
          <w:jc w:val="center"/>
        </w:trPr>
        <w:tc>
          <w:tcPr>
            <w:tcW w:w="14485" w:type="dxa"/>
            <w:gridSpan w:val="6"/>
            <w:tcBorders>
              <w:bottom w:val="single" w:sz="4" w:space="0" w:color="auto"/>
            </w:tcBorders>
            <w:shd w:val="clear" w:color="auto" w:fill="auto"/>
            <w:hideMark/>
          </w:tcPr>
          <w:p w14:paraId="647B2730" w14:textId="77777777" w:rsidR="00BF2662" w:rsidRDefault="00BF2662" w:rsidP="006A2187">
            <w:pPr>
              <w:pStyle w:val="Tablesub-head"/>
              <w:pageBreakBefore/>
              <w:spacing w:after="0" w:line="264" w:lineRule="auto"/>
            </w:pPr>
            <w:r>
              <w:lastRenderedPageBreak/>
              <w:t>Term 2: Proposal form and EPQ research</w:t>
            </w:r>
            <w:r>
              <w:br/>
            </w:r>
            <w:r w:rsidRPr="00DE1842">
              <w:rPr>
                <w:i/>
              </w:rPr>
              <w:t>Approximately 15 weeks</w:t>
            </w:r>
          </w:p>
        </w:tc>
      </w:tr>
      <w:tr w:rsidR="00BF2662" w14:paraId="064CF5E1" w14:textId="77777777" w:rsidTr="00F600DB">
        <w:trPr>
          <w:cantSplit/>
          <w:trHeight w:val="1530"/>
          <w:jc w:val="center"/>
        </w:trPr>
        <w:tc>
          <w:tcPr>
            <w:tcW w:w="1560" w:type="dxa"/>
            <w:shd w:val="clear" w:color="auto" w:fill="auto"/>
            <w:hideMark/>
          </w:tcPr>
          <w:p w14:paraId="574F9301" w14:textId="77777777" w:rsidR="00BF2662" w:rsidRDefault="00BF2662" w:rsidP="005A6D6C">
            <w:pPr>
              <w:pStyle w:val="Tabletext"/>
              <w:spacing w:after="0" w:line="264" w:lineRule="auto"/>
              <w:rPr>
                <w:color w:val="auto"/>
              </w:rPr>
            </w:pPr>
            <w:r>
              <w:t>Time management</w:t>
            </w:r>
          </w:p>
        </w:tc>
        <w:tc>
          <w:tcPr>
            <w:tcW w:w="1990" w:type="dxa"/>
            <w:shd w:val="clear" w:color="auto" w:fill="auto"/>
            <w:hideMark/>
          </w:tcPr>
          <w:p w14:paraId="22C7682E" w14:textId="3E7844DD" w:rsidR="00BF2662" w:rsidRDefault="00BF2662" w:rsidP="005A6D6C">
            <w:pPr>
              <w:pStyle w:val="Tabletext"/>
              <w:spacing w:after="0" w:line="264" w:lineRule="auto"/>
            </w:pPr>
            <w:r>
              <w:t xml:space="preserve">Planning activities. Logistic issues </w:t>
            </w:r>
            <w:r w:rsidR="008E442C">
              <w:br/>
            </w:r>
            <w:r>
              <w:t>(e.g. exhibition space/staging/</w:t>
            </w:r>
            <w:r w:rsidR="00E24A0B">
              <w:t xml:space="preserve"> </w:t>
            </w:r>
            <w:r>
              <w:t>rehearsals. Work in and out of class</w:t>
            </w:r>
            <w:r w:rsidR="006F6896">
              <w:t>r</w:t>
            </w:r>
            <w:r>
              <w:t>oom).</w:t>
            </w:r>
          </w:p>
        </w:tc>
        <w:tc>
          <w:tcPr>
            <w:tcW w:w="2843" w:type="dxa"/>
            <w:shd w:val="clear" w:color="auto" w:fill="auto"/>
            <w:hideMark/>
          </w:tcPr>
          <w:p w14:paraId="56F465E1" w14:textId="77777777" w:rsidR="00BF2662" w:rsidRDefault="00BF2662" w:rsidP="005A6D6C">
            <w:pPr>
              <w:pStyle w:val="Tabletext"/>
              <w:spacing w:after="0" w:line="264" w:lineRule="auto"/>
            </w:pPr>
            <w:r>
              <w:t>Discuss a time plan for the EPQ.</w:t>
            </w:r>
          </w:p>
        </w:tc>
        <w:tc>
          <w:tcPr>
            <w:tcW w:w="2333" w:type="dxa"/>
            <w:shd w:val="clear" w:color="auto" w:fill="auto"/>
            <w:hideMark/>
          </w:tcPr>
          <w:p w14:paraId="78F55947" w14:textId="77777777" w:rsidR="00BF2662" w:rsidRDefault="00BF2662" w:rsidP="005A6D6C">
            <w:pPr>
              <w:pStyle w:val="Tabletext"/>
              <w:spacing w:after="0" w:line="264" w:lineRule="auto"/>
            </w:pPr>
            <w:r>
              <w:t>Forward thinkers (solve important problems): Develop a toolkit of problem-solving strategies.</w:t>
            </w:r>
          </w:p>
        </w:tc>
        <w:tc>
          <w:tcPr>
            <w:tcW w:w="2217" w:type="dxa"/>
            <w:shd w:val="clear" w:color="auto" w:fill="auto"/>
            <w:hideMark/>
          </w:tcPr>
          <w:p w14:paraId="776EF240" w14:textId="77777777" w:rsidR="00BF2662" w:rsidRDefault="00BF2662" w:rsidP="005A6D6C">
            <w:pPr>
              <w:pStyle w:val="Tabletext"/>
              <w:spacing w:after="0" w:line="264" w:lineRule="auto"/>
            </w:pPr>
            <w:r>
              <w:t>Time management tools for work</w:t>
            </w:r>
          </w:p>
        </w:tc>
        <w:tc>
          <w:tcPr>
            <w:tcW w:w="3542" w:type="dxa"/>
            <w:shd w:val="clear" w:color="auto" w:fill="auto"/>
            <w:hideMark/>
          </w:tcPr>
          <w:p w14:paraId="76506C05" w14:textId="418BD3E5" w:rsidR="00BF2662" w:rsidRDefault="00BF2662" w:rsidP="005A6D6C">
            <w:pPr>
              <w:pStyle w:val="Tabletext"/>
              <w:spacing w:after="0" w:line="264" w:lineRule="auto"/>
            </w:pPr>
            <w:r>
              <w:t xml:space="preserve">Review the EPQ Timelines (Coursework submission forms) available from the </w:t>
            </w:r>
            <w:r w:rsidR="00181933">
              <w:t xml:space="preserve"> </w:t>
            </w:r>
            <w:r>
              <w:t xml:space="preserve">website for the </w:t>
            </w:r>
            <w:r w:rsidR="00181933" w:rsidRPr="00C01D86">
              <w:rPr>
                <w:rFonts w:cs="Tahoma"/>
                <w:lang w:val="en-IN"/>
              </w:rPr>
              <w:t xml:space="preserve">Pearson </w:t>
            </w:r>
            <w:r>
              <w:t xml:space="preserve">Edexcel Level 3 Extended Project qualification (go to </w:t>
            </w:r>
            <w:hyperlink r:id="rId21" w:history="1">
              <w:r w:rsidRPr="00A37906">
                <w:rPr>
                  <w:rStyle w:val="Hyperlink"/>
                </w:rPr>
                <w:t>https://qualifications.pearson.com/en/qualifications/edexcel-project-qualification/level-3.html</w:t>
              </w:r>
            </w:hyperlink>
            <w:r>
              <w:t xml:space="preserve"> and click on the ‘Coursework materials’ tab). </w:t>
            </w:r>
          </w:p>
        </w:tc>
      </w:tr>
      <w:tr w:rsidR="00BF2662" w14:paraId="51287B5E" w14:textId="77777777" w:rsidTr="00F600DB">
        <w:trPr>
          <w:cantSplit/>
          <w:trHeight w:val="1095"/>
          <w:jc w:val="center"/>
        </w:trPr>
        <w:tc>
          <w:tcPr>
            <w:tcW w:w="1560" w:type="dxa"/>
            <w:shd w:val="clear" w:color="auto" w:fill="auto"/>
            <w:hideMark/>
          </w:tcPr>
          <w:p w14:paraId="5181682B" w14:textId="77777777" w:rsidR="00BF2662" w:rsidRDefault="00BF2662" w:rsidP="005A6D6C">
            <w:pPr>
              <w:pStyle w:val="Tabletext"/>
              <w:spacing w:after="0" w:line="264" w:lineRule="auto"/>
            </w:pPr>
            <w:r>
              <w:t>Guidance on specific units</w:t>
            </w:r>
          </w:p>
        </w:tc>
        <w:tc>
          <w:tcPr>
            <w:tcW w:w="1990" w:type="dxa"/>
            <w:shd w:val="clear" w:color="auto" w:fill="auto"/>
            <w:hideMark/>
          </w:tcPr>
          <w:p w14:paraId="6C8612A2" w14:textId="70FD4E75" w:rsidR="00BF2662" w:rsidRDefault="00BF2662" w:rsidP="005A6D6C">
            <w:pPr>
              <w:pStyle w:val="Tabletext"/>
              <w:spacing w:after="0" w:line="264" w:lineRule="auto"/>
            </w:pPr>
            <w:r>
              <w:t xml:space="preserve">The evidence requirements for </w:t>
            </w:r>
            <w:r w:rsidR="00181933" w:rsidRPr="00181933">
              <w:rPr>
                <w:lang w:val="en-IN"/>
              </w:rPr>
              <w:t>'</w:t>
            </w:r>
            <w:r>
              <w:t>Dissertations</w:t>
            </w:r>
            <w:r w:rsidR="00181933" w:rsidRPr="00181933">
              <w:rPr>
                <w:lang w:val="en-IN"/>
              </w:rPr>
              <w:t>'</w:t>
            </w:r>
            <w:r>
              <w:t xml:space="preserve">, </w:t>
            </w:r>
            <w:r w:rsidR="00181933" w:rsidRPr="00181933">
              <w:rPr>
                <w:lang w:val="en-IN"/>
              </w:rPr>
              <w:t>'</w:t>
            </w:r>
            <w:r>
              <w:t>Investigations</w:t>
            </w:r>
            <w:r w:rsidR="00181933" w:rsidRPr="00181933">
              <w:rPr>
                <w:lang w:val="en-IN"/>
              </w:rPr>
              <w:t>'</w:t>
            </w:r>
            <w:r>
              <w:t xml:space="preserve">, </w:t>
            </w:r>
            <w:r w:rsidR="00181933" w:rsidRPr="00181933">
              <w:rPr>
                <w:lang w:val="en-IN"/>
              </w:rPr>
              <w:t>'</w:t>
            </w:r>
            <w:r>
              <w:t>Performances</w:t>
            </w:r>
            <w:r w:rsidR="00181933" w:rsidRPr="00181933">
              <w:rPr>
                <w:lang w:val="en-IN"/>
              </w:rPr>
              <w:t>'</w:t>
            </w:r>
            <w:r>
              <w:t xml:space="preserve"> or </w:t>
            </w:r>
            <w:r w:rsidR="00181933" w:rsidRPr="00181933">
              <w:rPr>
                <w:lang w:val="en-IN"/>
              </w:rPr>
              <w:t>'</w:t>
            </w:r>
            <w:r>
              <w:t>Artefacts</w:t>
            </w:r>
            <w:r w:rsidR="00181933" w:rsidRPr="00181933">
              <w:rPr>
                <w:lang w:val="en-IN"/>
              </w:rPr>
              <w:t>'</w:t>
            </w:r>
            <w:r>
              <w:t>.</w:t>
            </w:r>
          </w:p>
        </w:tc>
        <w:tc>
          <w:tcPr>
            <w:tcW w:w="2843" w:type="dxa"/>
            <w:shd w:val="clear" w:color="auto" w:fill="auto"/>
            <w:hideMark/>
          </w:tcPr>
          <w:p w14:paraId="6E85C8F6" w14:textId="7AE652AF" w:rsidR="00BF2662" w:rsidRPr="00181933" w:rsidRDefault="00BF2662" w:rsidP="005A6D6C">
            <w:pPr>
              <w:pStyle w:val="Tabletext"/>
              <w:spacing w:after="0" w:line="264" w:lineRule="auto"/>
            </w:pPr>
            <w:r w:rsidRPr="00181933">
              <w:t xml:space="preserve">Discuss the evidence requirements for each particular unit. </w:t>
            </w:r>
            <w:r w:rsidR="00181933" w:rsidRPr="00181933">
              <w:rPr>
                <w:lang w:val="en-IN"/>
              </w:rPr>
              <w:t>Students create</w:t>
            </w:r>
            <w:r w:rsidRPr="00181933">
              <w:t xml:space="preserve"> a plan for how to use these to organise research.</w:t>
            </w:r>
          </w:p>
        </w:tc>
        <w:tc>
          <w:tcPr>
            <w:tcW w:w="2333" w:type="dxa"/>
            <w:shd w:val="clear" w:color="auto" w:fill="auto"/>
            <w:hideMark/>
          </w:tcPr>
          <w:p w14:paraId="1D7B65CD" w14:textId="77777777" w:rsidR="00BF2662" w:rsidRDefault="00BF2662" w:rsidP="005A6D6C">
            <w:pPr>
              <w:pStyle w:val="Tabletext"/>
              <w:spacing w:after="0" w:line="264" w:lineRule="auto"/>
            </w:pPr>
            <w:r>
              <w:t>Forward thinkers (solve important problems): Develop a toolkit of problem-solving strategies.</w:t>
            </w:r>
          </w:p>
        </w:tc>
        <w:tc>
          <w:tcPr>
            <w:tcW w:w="2217" w:type="dxa"/>
            <w:shd w:val="clear" w:color="auto" w:fill="auto"/>
            <w:hideMark/>
          </w:tcPr>
          <w:p w14:paraId="21FD3A9F" w14:textId="77777777" w:rsidR="00BF2662" w:rsidRDefault="00BF2662" w:rsidP="005A6D6C">
            <w:pPr>
              <w:pStyle w:val="Tabletext"/>
              <w:spacing w:after="0" w:line="264" w:lineRule="auto"/>
            </w:pPr>
            <w:r>
              <w:t xml:space="preserve">Project management </w:t>
            </w:r>
          </w:p>
        </w:tc>
        <w:tc>
          <w:tcPr>
            <w:tcW w:w="3542" w:type="dxa"/>
            <w:shd w:val="clear" w:color="auto" w:fill="auto"/>
            <w:hideMark/>
          </w:tcPr>
          <w:p w14:paraId="0ABEB4BD" w14:textId="5C5D3DB8" w:rsidR="00BF2662" w:rsidRDefault="00BF2662" w:rsidP="005A6D6C">
            <w:pPr>
              <w:pStyle w:val="Tabletext"/>
              <w:spacing w:after="0" w:line="264" w:lineRule="auto"/>
            </w:pPr>
            <w:r>
              <w:t xml:space="preserve">See </w:t>
            </w:r>
            <w:r w:rsidR="00181933" w:rsidRPr="00874C30">
              <w:t>Pearson</w:t>
            </w:r>
            <w:r w:rsidR="00181933" w:rsidRPr="00C01D86">
              <w:rPr>
                <w:rFonts w:cs="Tahoma"/>
                <w:lang w:val="en-IN"/>
              </w:rPr>
              <w:t xml:space="preserve"> </w:t>
            </w:r>
            <w:r>
              <w:t xml:space="preserve">Edexcel's Level 3 Extended Project qualification (available at </w:t>
            </w:r>
            <w:hyperlink r:id="rId22" w:history="1">
              <w:r w:rsidRPr="004C20EC">
                <w:rPr>
                  <w:rStyle w:val="Hyperlink"/>
                </w:rPr>
                <w:t>https://qualifications.pearson.com/en/qualifications/edexcel-project-qualification/level-3.html</w:t>
              </w:r>
            </w:hyperlink>
            <w:r>
              <w:t xml:space="preserve">). </w:t>
            </w:r>
          </w:p>
        </w:tc>
      </w:tr>
      <w:tr w:rsidR="00BF2662" w14:paraId="17970B98" w14:textId="77777777" w:rsidTr="00F600DB">
        <w:trPr>
          <w:cantSplit/>
          <w:trHeight w:val="1530"/>
          <w:jc w:val="center"/>
        </w:trPr>
        <w:tc>
          <w:tcPr>
            <w:tcW w:w="1560" w:type="dxa"/>
            <w:shd w:val="clear" w:color="auto" w:fill="auto"/>
            <w:hideMark/>
          </w:tcPr>
          <w:p w14:paraId="1911B4A5" w14:textId="77777777" w:rsidR="00BF2662" w:rsidRDefault="00BF2662" w:rsidP="005A6D6C">
            <w:pPr>
              <w:pStyle w:val="Tabletext"/>
              <w:spacing w:after="0" w:line="264" w:lineRule="auto"/>
            </w:pPr>
            <w:r>
              <w:t>Project proposal form</w:t>
            </w:r>
          </w:p>
        </w:tc>
        <w:tc>
          <w:tcPr>
            <w:tcW w:w="1990" w:type="dxa"/>
            <w:shd w:val="clear" w:color="auto" w:fill="auto"/>
            <w:hideMark/>
          </w:tcPr>
          <w:p w14:paraId="574BDC35" w14:textId="77777777" w:rsidR="00BF2662" w:rsidRDefault="00BF2662" w:rsidP="005A6D6C">
            <w:pPr>
              <w:pStyle w:val="Tabletext"/>
              <w:spacing w:after="0" w:line="264" w:lineRule="auto"/>
            </w:pPr>
            <w:r>
              <w:t>Filling out the proposal form.</w:t>
            </w:r>
          </w:p>
        </w:tc>
        <w:tc>
          <w:tcPr>
            <w:tcW w:w="2843" w:type="dxa"/>
            <w:shd w:val="clear" w:color="auto" w:fill="auto"/>
            <w:hideMark/>
          </w:tcPr>
          <w:p w14:paraId="144BB4EC" w14:textId="1A53E368" w:rsidR="00BF2662" w:rsidRDefault="00874C30" w:rsidP="005A6D6C">
            <w:pPr>
              <w:pStyle w:val="Tabletext"/>
              <w:spacing w:after="0" w:line="264" w:lineRule="auto"/>
            </w:pPr>
            <w:r w:rsidRPr="00874C30">
              <w:rPr>
                <w:lang w:val="en-IN"/>
              </w:rPr>
              <w:t>Students f</w:t>
            </w:r>
            <w:r w:rsidR="00BF2662">
              <w:t>ill in proposal form.</w:t>
            </w:r>
          </w:p>
        </w:tc>
        <w:tc>
          <w:tcPr>
            <w:tcW w:w="2333" w:type="dxa"/>
            <w:shd w:val="clear" w:color="auto" w:fill="auto"/>
            <w:hideMark/>
          </w:tcPr>
          <w:p w14:paraId="37688924" w14:textId="77777777" w:rsidR="00BF2662" w:rsidRDefault="00BF2662" w:rsidP="005A6D6C">
            <w:pPr>
              <w:pStyle w:val="Tabletext"/>
              <w:spacing w:after="0" w:line="264" w:lineRule="auto"/>
            </w:pPr>
            <w:r>
              <w:t>Forward thinkers (solve important problems): Plan for potential future problems and solutions on a project.</w:t>
            </w:r>
          </w:p>
        </w:tc>
        <w:tc>
          <w:tcPr>
            <w:tcW w:w="2217" w:type="dxa"/>
            <w:shd w:val="clear" w:color="auto" w:fill="auto"/>
            <w:hideMark/>
          </w:tcPr>
          <w:p w14:paraId="406207E3" w14:textId="77777777" w:rsidR="00BF2662" w:rsidRDefault="00BF2662" w:rsidP="005A6D6C">
            <w:pPr>
              <w:pStyle w:val="Tabletext"/>
              <w:spacing w:after="0" w:line="264" w:lineRule="auto"/>
            </w:pPr>
            <w:r>
              <w:t>Project planning</w:t>
            </w:r>
          </w:p>
        </w:tc>
        <w:tc>
          <w:tcPr>
            <w:tcW w:w="3542" w:type="dxa"/>
            <w:shd w:val="clear" w:color="auto" w:fill="auto"/>
            <w:hideMark/>
          </w:tcPr>
          <w:p w14:paraId="0BD57931" w14:textId="7317D0BB" w:rsidR="00BF2662" w:rsidRDefault="00BF2662" w:rsidP="005A6D6C">
            <w:pPr>
              <w:pStyle w:val="Tabletext"/>
              <w:spacing w:after="0" w:line="264" w:lineRule="auto"/>
            </w:pPr>
            <w:r>
              <w:t>Exemplar Project proposal form available from the website for the</w:t>
            </w:r>
            <w:r w:rsidR="00874C30">
              <w:t xml:space="preserve"> </w:t>
            </w:r>
            <w:r>
              <w:t xml:space="preserve"> </w:t>
            </w:r>
            <w:r w:rsidR="00874C30" w:rsidRPr="00874C30">
              <w:t xml:space="preserve">Pearson </w:t>
            </w:r>
            <w:r>
              <w:t xml:space="preserve">Edexcel Level 3 Extended Project qualification (go to </w:t>
            </w:r>
            <w:hyperlink r:id="rId23" w:history="1">
              <w:r w:rsidRPr="0097605B">
                <w:rPr>
                  <w:rStyle w:val="Hyperlink"/>
                </w:rPr>
                <w:t>https://qualifications.pearson.com/en/qualifications/edexcel-project-qualification/level-3.html</w:t>
              </w:r>
            </w:hyperlink>
            <w:r>
              <w:t xml:space="preserve"> and click on the ‘Coursework materials’ tab). </w:t>
            </w:r>
          </w:p>
        </w:tc>
      </w:tr>
      <w:tr w:rsidR="00BF2662" w14:paraId="2E746BD3" w14:textId="77777777" w:rsidTr="00F600DB">
        <w:trPr>
          <w:cantSplit/>
          <w:trHeight w:val="1380"/>
          <w:jc w:val="center"/>
        </w:trPr>
        <w:tc>
          <w:tcPr>
            <w:tcW w:w="1560" w:type="dxa"/>
            <w:shd w:val="clear" w:color="auto" w:fill="auto"/>
            <w:hideMark/>
          </w:tcPr>
          <w:p w14:paraId="18A481F0" w14:textId="77777777" w:rsidR="00BF2662" w:rsidRDefault="00BF2662" w:rsidP="005A6D6C">
            <w:pPr>
              <w:pStyle w:val="Tabletext"/>
              <w:spacing w:after="0" w:line="264" w:lineRule="auto"/>
            </w:pPr>
            <w:r>
              <w:lastRenderedPageBreak/>
              <w:t>Work in progress</w:t>
            </w:r>
          </w:p>
        </w:tc>
        <w:tc>
          <w:tcPr>
            <w:tcW w:w="1990" w:type="dxa"/>
            <w:shd w:val="clear" w:color="auto" w:fill="auto"/>
            <w:hideMark/>
          </w:tcPr>
          <w:p w14:paraId="7A19A51B" w14:textId="77777777" w:rsidR="00BF2662" w:rsidRDefault="00BF2662" w:rsidP="005A6D6C">
            <w:pPr>
              <w:pStyle w:val="Tabletext"/>
              <w:spacing w:after="0" w:line="264" w:lineRule="auto"/>
            </w:pPr>
            <w:r>
              <w:t>Summarise your work to date (group discussion or post on learning platform).</w:t>
            </w:r>
          </w:p>
        </w:tc>
        <w:tc>
          <w:tcPr>
            <w:tcW w:w="2843" w:type="dxa"/>
            <w:shd w:val="clear" w:color="auto" w:fill="auto"/>
            <w:hideMark/>
          </w:tcPr>
          <w:p w14:paraId="44E0039B" w14:textId="0380D764" w:rsidR="00BF2662" w:rsidRDefault="00874C30" w:rsidP="005A6D6C">
            <w:pPr>
              <w:pStyle w:val="Tabletext"/>
              <w:spacing w:after="0" w:line="264" w:lineRule="auto"/>
            </w:pPr>
            <w:r w:rsidRPr="00874C30">
              <w:t>Students c</w:t>
            </w:r>
            <w:r w:rsidR="00BF2662">
              <w:t>ontribute to a work</w:t>
            </w:r>
            <w:r>
              <w:t>-</w:t>
            </w:r>
            <w:r w:rsidR="00BF2662">
              <w:t>in</w:t>
            </w:r>
            <w:r>
              <w:t>-</w:t>
            </w:r>
            <w:r w:rsidR="00BF2662">
              <w:t>progress seminar, discussing work to date on the EPQ.</w:t>
            </w:r>
          </w:p>
        </w:tc>
        <w:tc>
          <w:tcPr>
            <w:tcW w:w="2333" w:type="dxa"/>
            <w:shd w:val="clear" w:color="auto" w:fill="auto"/>
            <w:hideMark/>
          </w:tcPr>
          <w:p w14:paraId="60F72274" w14:textId="77777777" w:rsidR="00BF2662" w:rsidRDefault="00BF2662" w:rsidP="005A6D6C">
            <w:pPr>
              <w:pStyle w:val="Tabletext"/>
              <w:spacing w:after="0" w:line="264" w:lineRule="auto"/>
            </w:pPr>
            <w:r>
              <w:t>Most valuable players (can be effective members of a supergroup): Have a team review to know what went well and what could be improved.</w:t>
            </w:r>
          </w:p>
        </w:tc>
        <w:tc>
          <w:tcPr>
            <w:tcW w:w="2217" w:type="dxa"/>
            <w:shd w:val="clear" w:color="auto" w:fill="auto"/>
            <w:hideMark/>
          </w:tcPr>
          <w:p w14:paraId="03F1B17B" w14:textId="77777777" w:rsidR="00BF2662" w:rsidRDefault="00BF2662" w:rsidP="005A6D6C">
            <w:pPr>
              <w:pStyle w:val="Tabletext"/>
              <w:spacing w:after="0" w:line="264" w:lineRule="auto"/>
            </w:pPr>
            <w:r>
              <w:t>Being a responsible and dependable team player at work and supporting others</w:t>
            </w:r>
          </w:p>
        </w:tc>
        <w:tc>
          <w:tcPr>
            <w:tcW w:w="3542" w:type="dxa"/>
            <w:shd w:val="clear" w:color="auto" w:fill="auto"/>
            <w:hideMark/>
          </w:tcPr>
          <w:p w14:paraId="6A328064" w14:textId="77777777" w:rsidR="00BF2662" w:rsidRDefault="00BF2662" w:rsidP="005A6D6C">
            <w:pPr>
              <w:pStyle w:val="Tabletext"/>
              <w:spacing w:after="0" w:line="264" w:lineRule="auto"/>
            </w:pPr>
            <w:r>
              <w:t>Room set out for group discussion.</w:t>
            </w:r>
          </w:p>
        </w:tc>
      </w:tr>
      <w:tr w:rsidR="00BF2662" w14:paraId="4544BAB6" w14:textId="77777777" w:rsidTr="00F600DB">
        <w:trPr>
          <w:cantSplit/>
          <w:trHeight w:val="2295"/>
          <w:jc w:val="center"/>
        </w:trPr>
        <w:tc>
          <w:tcPr>
            <w:tcW w:w="1560" w:type="dxa"/>
            <w:shd w:val="clear" w:color="auto" w:fill="auto"/>
            <w:hideMark/>
          </w:tcPr>
          <w:p w14:paraId="43593BEB" w14:textId="77777777" w:rsidR="00BF2662" w:rsidRDefault="00BF2662" w:rsidP="005A6D6C">
            <w:pPr>
              <w:pStyle w:val="Tabletext"/>
              <w:spacing w:after="0" w:line="264" w:lineRule="auto"/>
            </w:pPr>
            <w:r>
              <w:t>Literature/ Research reviews</w:t>
            </w:r>
          </w:p>
        </w:tc>
        <w:tc>
          <w:tcPr>
            <w:tcW w:w="1990" w:type="dxa"/>
            <w:shd w:val="clear" w:color="auto" w:fill="auto"/>
            <w:hideMark/>
          </w:tcPr>
          <w:p w14:paraId="515C7E09" w14:textId="77777777" w:rsidR="00BF2662" w:rsidRDefault="00BF2662" w:rsidP="005A6D6C">
            <w:pPr>
              <w:pStyle w:val="Tabletext"/>
              <w:spacing w:after="0" w:line="264" w:lineRule="auto"/>
            </w:pPr>
            <w:r>
              <w:t>Planning topics for research, carrying out and writing up research.</w:t>
            </w:r>
          </w:p>
        </w:tc>
        <w:tc>
          <w:tcPr>
            <w:tcW w:w="2843" w:type="dxa"/>
            <w:shd w:val="clear" w:color="auto" w:fill="auto"/>
            <w:hideMark/>
          </w:tcPr>
          <w:p w14:paraId="645C0D0A" w14:textId="4555997D" w:rsidR="00BF2662" w:rsidRDefault="00BF2662" w:rsidP="005A6D6C">
            <w:pPr>
              <w:pStyle w:val="Tabletext"/>
              <w:spacing w:after="0" w:line="264" w:lineRule="auto"/>
            </w:pPr>
            <w:r>
              <w:t>Discuss</w:t>
            </w:r>
            <w:r w:rsidR="00874C30">
              <w:t xml:space="preserve"> </w:t>
            </w:r>
            <w:r w:rsidR="00874C30" w:rsidRPr="00874C30">
              <w:t>with students the</w:t>
            </w:r>
            <w:r>
              <w:t xml:space="preserve"> format for research: written literature review, sketchbook, slides or combination? </w:t>
            </w:r>
            <w:r w:rsidR="00874C30" w:rsidRPr="00874C30">
              <w:t>Remind students about</w:t>
            </w:r>
            <w:r>
              <w:t xml:space="preserve"> using citations and sourc</w:t>
            </w:r>
            <w:r w:rsidR="00874C30">
              <w:t>ing</w:t>
            </w:r>
            <w:r>
              <w:t xml:space="preserve"> evaluations.</w:t>
            </w:r>
          </w:p>
        </w:tc>
        <w:tc>
          <w:tcPr>
            <w:tcW w:w="2333" w:type="dxa"/>
            <w:shd w:val="clear" w:color="auto" w:fill="auto"/>
            <w:hideMark/>
          </w:tcPr>
          <w:p w14:paraId="3A6D1672" w14:textId="77777777" w:rsidR="00BF2662" w:rsidRDefault="00BF2662" w:rsidP="005A6D6C">
            <w:pPr>
              <w:pStyle w:val="Tabletext"/>
              <w:spacing w:after="0" w:line="264" w:lineRule="auto"/>
            </w:pPr>
            <w:r>
              <w:t>Most valuable players (manage their work smoothly): Assess what might go wrong in a project and make plans to avoid it happening.</w:t>
            </w:r>
          </w:p>
        </w:tc>
        <w:tc>
          <w:tcPr>
            <w:tcW w:w="2217" w:type="dxa"/>
            <w:shd w:val="clear" w:color="auto" w:fill="auto"/>
            <w:hideMark/>
          </w:tcPr>
          <w:p w14:paraId="0602D6C7" w14:textId="77777777" w:rsidR="00BF2662" w:rsidRDefault="00BF2662" w:rsidP="005A6D6C">
            <w:pPr>
              <w:pStyle w:val="Tabletext"/>
              <w:spacing w:after="0" w:line="264" w:lineRule="auto"/>
            </w:pPr>
            <w:r>
              <w:t>Maintaining attitude at work</w:t>
            </w:r>
          </w:p>
        </w:tc>
        <w:tc>
          <w:tcPr>
            <w:tcW w:w="3542" w:type="dxa"/>
            <w:shd w:val="clear" w:color="auto" w:fill="auto"/>
            <w:hideMark/>
          </w:tcPr>
          <w:p w14:paraId="35F64F15" w14:textId="59831B6E" w:rsidR="00BF2662" w:rsidRPr="00F600DB" w:rsidRDefault="00BF2662" w:rsidP="005A6D6C">
            <w:pPr>
              <w:pStyle w:val="Tabletext"/>
              <w:spacing w:after="0" w:line="264" w:lineRule="auto"/>
              <w:rPr>
                <w:spacing w:val="-6"/>
              </w:rPr>
            </w:pPr>
            <w:r w:rsidRPr="00F600DB">
              <w:rPr>
                <w:spacing w:val="-6"/>
              </w:rPr>
              <w:t>EPQ exemplar materials from the Pearson</w:t>
            </w:r>
            <w:r w:rsidR="0049669D" w:rsidRPr="00F600DB">
              <w:rPr>
                <w:spacing w:val="-6"/>
              </w:rPr>
              <w:t xml:space="preserve"> </w:t>
            </w:r>
            <w:r w:rsidR="0049669D" w:rsidRPr="00F600DB">
              <w:rPr>
                <w:rFonts w:ascii="Tahoma" w:hAnsi="Tahoma" w:cs="Tahoma"/>
                <w:spacing w:val="-6"/>
                <w:lang w:val="en-US"/>
              </w:rPr>
              <w:t>Edexcel</w:t>
            </w:r>
            <w:r w:rsidRPr="00F600DB">
              <w:rPr>
                <w:spacing w:val="-6"/>
              </w:rPr>
              <w:t xml:space="preserve"> website (go to </w:t>
            </w:r>
            <w:hyperlink r:id="rId24" w:history="1">
              <w:r w:rsidRPr="00F600DB">
                <w:rPr>
                  <w:rStyle w:val="Hyperlink"/>
                  <w:spacing w:val="-6"/>
                </w:rPr>
                <w:t>https://qualifications.pearson.com/en/qualifications/edexcel-project-qualification/level-3.html</w:t>
              </w:r>
            </w:hyperlink>
            <w:r w:rsidRPr="00F600DB">
              <w:rPr>
                <w:spacing w:val="-6"/>
              </w:rPr>
              <w:t xml:space="preserve"> and click on the ‘Teaching and learning materials’ tab). </w:t>
            </w:r>
            <w:r w:rsidR="008E442C" w:rsidRPr="00F600DB">
              <w:rPr>
                <w:spacing w:val="-6"/>
              </w:rPr>
              <w:t>Exemplars of Student Work (Project proposal form, Activity log, Dissertation and Presentation)</w:t>
            </w:r>
            <w:r w:rsidRPr="00F600DB">
              <w:rPr>
                <w:spacing w:val="-6"/>
              </w:rPr>
              <w:t xml:space="preserve"> provided alongside this scheme of work. </w:t>
            </w:r>
            <w:r w:rsidR="0049669D" w:rsidRPr="00F600DB">
              <w:rPr>
                <w:spacing w:val="-6"/>
              </w:rPr>
              <w:t xml:space="preserve">Pearson </w:t>
            </w:r>
            <w:r w:rsidRPr="00F600DB">
              <w:rPr>
                <w:spacing w:val="-6"/>
              </w:rPr>
              <w:t xml:space="preserve">Edexcel EPQ Teacher’s Guide: </w:t>
            </w:r>
            <w:hyperlink r:id="rId25" w:history="1">
              <w:r w:rsidRPr="00F600DB">
                <w:rPr>
                  <w:rStyle w:val="Hyperlink"/>
                  <w:spacing w:val="-6"/>
                </w:rPr>
                <w:t>https://qualifications.pearson.com/content/dam/pdf/Project-Qualification/Level-3/2010/Teaching-and-learning-materials/Project-Teachers-Guide-Level-3.pdf</w:t>
              </w:r>
            </w:hyperlink>
            <w:r w:rsidRPr="00F600DB">
              <w:rPr>
                <w:spacing w:val="-6"/>
              </w:rPr>
              <w:t xml:space="preserve"> </w:t>
            </w:r>
          </w:p>
        </w:tc>
      </w:tr>
      <w:tr w:rsidR="00BF2662" w14:paraId="5392B1D0" w14:textId="77777777" w:rsidTr="00F600DB">
        <w:trPr>
          <w:cantSplit/>
          <w:trHeight w:val="979"/>
          <w:jc w:val="center"/>
        </w:trPr>
        <w:tc>
          <w:tcPr>
            <w:tcW w:w="1560" w:type="dxa"/>
            <w:tcBorders>
              <w:bottom w:val="single" w:sz="4" w:space="0" w:color="auto"/>
            </w:tcBorders>
            <w:shd w:val="clear" w:color="auto" w:fill="auto"/>
            <w:hideMark/>
          </w:tcPr>
          <w:p w14:paraId="78BBA909" w14:textId="77777777" w:rsidR="00BF2662" w:rsidRDefault="00BF2662" w:rsidP="005A6D6C">
            <w:pPr>
              <w:pStyle w:val="Tabletext"/>
              <w:spacing w:after="0" w:line="264" w:lineRule="auto"/>
            </w:pPr>
            <w:r>
              <w:t>Checkpoint</w:t>
            </w:r>
          </w:p>
        </w:tc>
        <w:tc>
          <w:tcPr>
            <w:tcW w:w="1990" w:type="dxa"/>
            <w:tcBorders>
              <w:bottom w:val="single" w:sz="4" w:space="0" w:color="auto"/>
            </w:tcBorders>
            <w:shd w:val="clear" w:color="auto" w:fill="auto"/>
            <w:hideMark/>
          </w:tcPr>
          <w:p w14:paraId="5250C511" w14:textId="77777777" w:rsidR="00BF2662" w:rsidRDefault="00BF2662" w:rsidP="005A6D6C">
            <w:pPr>
              <w:pStyle w:val="Tabletext"/>
              <w:spacing w:after="0" w:line="264" w:lineRule="auto"/>
            </w:pPr>
            <w:r>
              <w:t xml:space="preserve">Review the proposal form, log and research section of project. </w:t>
            </w:r>
          </w:p>
        </w:tc>
        <w:tc>
          <w:tcPr>
            <w:tcW w:w="2843" w:type="dxa"/>
            <w:tcBorders>
              <w:bottom w:val="single" w:sz="4" w:space="0" w:color="auto"/>
            </w:tcBorders>
            <w:shd w:val="clear" w:color="auto" w:fill="auto"/>
            <w:hideMark/>
          </w:tcPr>
          <w:p w14:paraId="7FA4EE52" w14:textId="77777777" w:rsidR="00BF2662" w:rsidRDefault="00BF2662" w:rsidP="005A6D6C">
            <w:pPr>
              <w:pStyle w:val="Tabletext"/>
              <w:spacing w:after="0" w:line="264" w:lineRule="auto"/>
            </w:pPr>
            <w:r>
              <w:t>Students discuss progress with their EPQ supervisor.</w:t>
            </w:r>
          </w:p>
        </w:tc>
        <w:tc>
          <w:tcPr>
            <w:tcW w:w="2333" w:type="dxa"/>
            <w:tcBorders>
              <w:bottom w:val="single" w:sz="4" w:space="0" w:color="auto"/>
            </w:tcBorders>
            <w:shd w:val="clear" w:color="auto" w:fill="auto"/>
            <w:hideMark/>
          </w:tcPr>
          <w:p w14:paraId="7557B520" w14:textId="77777777" w:rsidR="00BF2662" w:rsidRDefault="00BF2662" w:rsidP="005A6D6C">
            <w:pPr>
              <w:pStyle w:val="Tabletext"/>
              <w:spacing w:after="0" w:line="264" w:lineRule="auto"/>
            </w:pPr>
            <w:r>
              <w:t>Most valuable players (manage their work smoothly): Assess what might go wrong in a project and make plans to avoid it happening.</w:t>
            </w:r>
          </w:p>
        </w:tc>
        <w:tc>
          <w:tcPr>
            <w:tcW w:w="2217" w:type="dxa"/>
            <w:tcBorders>
              <w:bottom w:val="single" w:sz="4" w:space="0" w:color="auto"/>
            </w:tcBorders>
            <w:shd w:val="clear" w:color="auto" w:fill="auto"/>
            <w:hideMark/>
          </w:tcPr>
          <w:p w14:paraId="40CC77D9" w14:textId="77777777" w:rsidR="00BF2662" w:rsidRDefault="00BF2662" w:rsidP="005A6D6C">
            <w:pPr>
              <w:pStyle w:val="Tabletext"/>
              <w:spacing w:after="0" w:line="264" w:lineRule="auto"/>
            </w:pPr>
            <w:r>
              <w:t>Pe</w:t>
            </w:r>
            <w:r w:rsidR="00843464">
              <w:t>r</w:t>
            </w:r>
            <w:r>
              <w:t>formance management and review in the workplace</w:t>
            </w:r>
          </w:p>
        </w:tc>
        <w:tc>
          <w:tcPr>
            <w:tcW w:w="3542" w:type="dxa"/>
            <w:tcBorders>
              <w:bottom w:val="single" w:sz="4" w:space="0" w:color="auto"/>
            </w:tcBorders>
            <w:shd w:val="clear" w:color="auto" w:fill="auto"/>
            <w:hideMark/>
          </w:tcPr>
          <w:p w14:paraId="7F1E96F8" w14:textId="77777777" w:rsidR="00BF2662" w:rsidRDefault="00BF2662" w:rsidP="005A6D6C">
            <w:pPr>
              <w:pStyle w:val="Tabletext"/>
              <w:spacing w:after="0" w:line="264" w:lineRule="auto"/>
            </w:pPr>
            <w:r>
              <w:t>Access to workstream on learning platform for review of work.</w:t>
            </w:r>
          </w:p>
        </w:tc>
      </w:tr>
      <w:tr w:rsidR="00BF2662" w14:paraId="7BE31466" w14:textId="77777777" w:rsidTr="00F600DB">
        <w:trPr>
          <w:cantSplit/>
          <w:trHeight w:val="602"/>
          <w:jc w:val="center"/>
        </w:trPr>
        <w:tc>
          <w:tcPr>
            <w:tcW w:w="14485" w:type="dxa"/>
            <w:gridSpan w:val="6"/>
            <w:tcBorders>
              <w:bottom w:val="single" w:sz="4" w:space="0" w:color="auto"/>
            </w:tcBorders>
            <w:shd w:val="clear" w:color="auto" w:fill="auto"/>
            <w:hideMark/>
          </w:tcPr>
          <w:p w14:paraId="3DBC4D02" w14:textId="77777777" w:rsidR="00BF2662" w:rsidRDefault="00BF2662" w:rsidP="00925606">
            <w:pPr>
              <w:pStyle w:val="Tablesub-head"/>
              <w:spacing w:after="0" w:line="264" w:lineRule="auto"/>
            </w:pPr>
            <w:r>
              <w:lastRenderedPageBreak/>
              <w:t>Term 3: EPQ development</w:t>
            </w:r>
            <w:r>
              <w:br/>
            </w:r>
            <w:r w:rsidRPr="00DE1842">
              <w:rPr>
                <w:i/>
              </w:rPr>
              <w:t>Approximately 15 weeks</w:t>
            </w:r>
          </w:p>
        </w:tc>
      </w:tr>
      <w:tr w:rsidR="00BF2662" w14:paraId="341620BE" w14:textId="77777777" w:rsidTr="00F600DB">
        <w:trPr>
          <w:cantSplit/>
          <w:trHeight w:val="733"/>
          <w:jc w:val="center"/>
        </w:trPr>
        <w:tc>
          <w:tcPr>
            <w:tcW w:w="1560" w:type="dxa"/>
            <w:shd w:val="clear" w:color="auto" w:fill="auto"/>
            <w:hideMark/>
          </w:tcPr>
          <w:p w14:paraId="5192829E" w14:textId="77777777" w:rsidR="00BF2662" w:rsidRDefault="00BF2662" w:rsidP="005A6D6C">
            <w:pPr>
              <w:pStyle w:val="Tabletext"/>
              <w:spacing w:after="0" w:line="264" w:lineRule="auto"/>
            </w:pPr>
            <w:r>
              <w:t>Discussion/ Development</w:t>
            </w:r>
          </w:p>
        </w:tc>
        <w:tc>
          <w:tcPr>
            <w:tcW w:w="1990" w:type="dxa"/>
            <w:shd w:val="clear" w:color="auto" w:fill="auto"/>
            <w:hideMark/>
          </w:tcPr>
          <w:p w14:paraId="7CA9C116" w14:textId="77777777" w:rsidR="00BF2662" w:rsidRDefault="00BF2662" w:rsidP="005A6D6C">
            <w:pPr>
              <w:pStyle w:val="Tabletext"/>
              <w:spacing w:after="0" w:line="264" w:lineRule="auto"/>
            </w:pPr>
            <w:r>
              <w:t xml:space="preserve">Writing a discussion/creating a development section. </w:t>
            </w:r>
          </w:p>
        </w:tc>
        <w:tc>
          <w:tcPr>
            <w:tcW w:w="2843" w:type="dxa"/>
            <w:shd w:val="clear" w:color="auto" w:fill="auto"/>
            <w:hideMark/>
          </w:tcPr>
          <w:p w14:paraId="17615318" w14:textId="3A657455" w:rsidR="00BF2662" w:rsidRPr="00874C30" w:rsidRDefault="00BF2662" w:rsidP="005A6D6C">
            <w:pPr>
              <w:pStyle w:val="Tabletext"/>
              <w:spacing w:after="0" w:line="264" w:lineRule="auto"/>
            </w:pPr>
            <w:r w:rsidRPr="00874C30">
              <w:t xml:space="preserve">Discuss </w:t>
            </w:r>
            <w:r w:rsidR="00874C30" w:rsidRPr="00874C30">
              <w:rPr>
                <w:lang w:val="en-IN"/>
              </w:rPr>
              <w:t xml:space="preserve">with students </w:t>
            </w:r>
            <w:r w:rsidRPr="00874C30">
              <w:t>the importance of considering alternative points of view.</w:t>
            </w:r>
          </w:p>
        </w:tc>
        <w:tc>
          <w:tcPr>
            <w:tcW w:w="2333" w:type="dxa"/>
            <w:shd w:val="clear" w:color="auto" w:fill="auto"/>
            <w:hideMark/>
          </w:tcPr>
          <w:p w14:paraId="0BBD7AFE" w14:textId="2FE091DF" w:rsidR="00BF2662" w:rsidRDefault="00BF2662" w:rsidP="005A6D6C">
            <w:pPr>
              <w:pStyle w:val="Tabletext"/>
              <w:spacing w:after="0" w:line="264" w:lineRule="auto"/>
            </w:pPr>
            <w:r>
              <w:t>Powerful influencers (negotiate and persuade effectively): Know how to field questions and counter</w:t>
            </w:r>
            <w:r w:rsidR="00874C30">
              <w:t xml:space="preserve"> </w:t>
            </w:r>
            <w:r>
              <w:t>arguments.</w:t>
            </w:r>
          </w:p>
        </w:tc>
        <w:tc>
          <w:tcPr>
            <w:tcW w:w="2217" w:type="dxa"/>
            <w:shd w:val="clear" w:color="auto" w:fill="auto"/>
            <w:hideMark/>
          </w:tcPr>
          <w:p w14:paraId="7F240962" w14:textId="77777777" w:rsidR="00BF2662" w:rsidRDefault="00BF2662" w:rsidP="005A6D6C">
            <w:pPr>
              <w:pStyle w:val="Tabletext"/>
              <w:spacing w:after="0" w:line="264" w:lineRule="auto"/>
            </w:pPr>
            <w:r>
              <w:t>Being adaptable at work</w:t>
            </w:r>
          </w:p>
        </w:tc>
        <w:tc>
          <w:tcPr>
            <w:tcW w:w="3542" w:type="dxa"/>
            <w:shd w:val="clear" w:color="auto" w:fill="auto"/>
            <w:hideMark/>
          </w:tcPr>
          <w:p w14:paraId="2488EDC3" w14:textId="3E4D99E6" w:rsidR="00BF2662" w:rsidRDefault="00BF2662" w:rsidP="005A6D6C">
            <w:pPr>
              <w:pStyle w:val="Tabletext"/>
              <w:spacing w:after="0" w:line="264" w:lineRule="auto"/>
            </w:pPr>
            <w:r>
              <w:t xml:space="preserve">EPQ exemplar materials from the Pearson </w:t>
            </w:r>
            <w:r w:rsidR="00874C30" w:rsidRPr="00874C30">
              <w:t xml:space="preserve">Edexcel </w:t>
            </w:r>
            <w:r>
              <w:t xml:space="preserve">website (go to </w:t>
            </w:r>
            <w:hyperlink r:id="rId26" w:history="1">
              <w:r w:rsidRPr="008E59AB">
                <w:rPr>
                  <w:rStyle w:val="Hyperlink"/>
                </w:rPr>
                <w:t>https://qualifications.pearson.com/en/qualifications/edexcel-project-qualification/level-3.html</w:t>
              </w:r>
            </w:hyperlink>
            <w:r>
              <w:t xml:space="preserve"> and click on the ‘Teaching and learning materials’ tab). </w:t>
            </w:r>
            <w:r w:rsidR="00556CFE" w:rsidRPr="00556CFE">
              <w:t>Exemplars of Student Work (Project proposal form, Activity log, Dissertation and Presentation)</w:t>
            </w:r>
            <w:r>
              <w:t xml:space="preserve"> provided alongside this scheme of work. </w:t>
            </w:r>
            <w:r w:rsidR="00874C30" w:rsidRPr="00874C30">
              <w:t xml:space="preserve">Pearson  </w:t>
            </w:r>
            <w:r>
              <w:t xml:space="preserve">Edexcel EPQ Teacher’s Guide: </w:t>
            </w:r>
            <w:hyperlink r:id="rId27" w:history="1">
              <w:r w:rsidRPr="00F7536C">
                <w:rPr>
                  <w:rStyle w:val="Hyperlink"/>
                </w:rPr>
                <w:t>https://qualifications.pearson.com/content/dam/pdf/Project-Qualification/Level-3/2010/Teaching-and-learning-materials/Project-Teachers-Guide-Level-3.pdf</w:t>
              </w:r>
            </w:hyperlink>
          </w:p>
        </w:tc>
      </w:tr>
      <w:tr w:rsidR="00BF2662" w14:paraId="4B923FCC" w14:textId="77777777" w:rsidTr="00F600DB">
        <w:trPr>
          <w:cantSplit/>
          <w:trHeight w:val="1020"/>
          <w:jc w:val="center"/>
        </w:trPr>
        <w:tc>
          <w:tcPr>
            <w:tcW w:w="1560" w:type="dxa"/>
            <w:shd w:val="clear" w:color="auto" w:fill="auto"/>
            <w:hideMark/>
          </w:tcPr>
          <w:p w14:paraId="4FF2D6C4" w14:textId="77777777" w:rsidR="00BF2662" w:rsidRDefault="00BF2662" w:rsidP="005A6D6C">
            <w:pPr>
              <w:pStyle w:val="Tabletext"/>
              <w:spacing w:after="0" w:line="264" w:lineRule="auto"/>
            </w:pPr>
            <w:r>
              <w:t>Checkpoint</w:t>
            </w:r>
          </w:p>
        </w:tc>
        <w:tc>
          <w:tcPr>
            <w:tcW w:w="1990" w:type="dxa"/>
            <w:shd w:val="clear" w:color="auto" w:fill="auto"/>
            <w:hideMark/>
          </w:tcPr>
          <w:p w14:paraId="3225EA75" w14:textId="77777777" w:rsidR="00BF2662" w:rsidRDefault="00BF2662" w:rsidP="005A6D6C">
            <w:pPr>
              <w:pStyle w:val="Tabletext"/>
              <w:spacing w:after="0" w:line="264" w:lineRule="auto"/>
            </w:pPr>
            <w:r>
              <w:t>Review the discussion/development section of the project with supervisor.</w:t>
            </w:r>
          </w:p>
        </w:tc>
        <w:tc>
          <w:tcPr>
            <w:tcW w:w="2843" w:type="dxa"/>
            <w:shd w:val="clear" w:color="auto" w:fill="auto"/>
            <w:hideMark/>
          </w:tcPr>
          <w:p w14:paraId="73A04864" w14:textId="77777777" w:rsidR="00BF2662" w:rsidRDefault="00BF2662" w:rsidP="005A6D6C">
            <w:pPr>
              <w:pStyle w:val="Tabletext"/>
              <w:spacing w:after="0" w:line="264" w:lineRule="auto"/>
            </w:pPr>
            <w:r>
              <w:t>Students discuss progress with their EPQ supervisor.</w:t>
            </w:r>
          </w:p>
        </w:tc>
        <w:tc>
          <w:tcPr>
            <w:tcW w:w="2333" w:type="dxa"/>
            <w:shd w:val="clear" w:color="auto" w:fill="auto"/>
            <w:hideMark/>
          </w:tcPr>
          <w:p w14:paraId="670625E1" w14:textId="77777777" w:rsidR="00BF2662" w:rsidRDefault="00BF2662" w:rsidP="005A6D6C">
            <w:pPr>
              <w:pStyle w:val="Tabletext"/>
              <w:spacing w:after="0" w:line="264" w:lineRule="auto"/>
            </w:pPr>
            <w:r>
              <w:t>Most valuable players (transform their own abilities): Create a longer-term development plan towards a career and evaluate progress.</w:t>
            </w:r>
          </w:p>
        </w:tc>
        <w:tc>
          <w:tcPr>
            <w:tcW w:w="2217" w:type="dxa"/>
            <w:shd w:val="clear" w:color="auto" w:fill="auto"/>
            <w:hideMark/>
          </w:tcPr>
          <w:p w14:paraId="71E804D3" w14:textId="77777777" w:rsidR="00BF2662" w:rsidRDefault="00BF2662" w:rsidP="005A6D6C">
            <w:pPr>
              <w:pStyle w:val="Tabletext"/>
              <w:spacing w:after="0" w:line="264" w:lineRule="auto"/>
            </w:pPr>
            <w:r>
              <w:t>Career planning at work and self-evaluation</w:t>
            </w:r>
          </w:p>
        </w:tc>
        <w:tc>
          <w:tcPr>
            <w:tcW w:w="3542" w:type="dxa"/>
            <w:shd w:val="clear" w:color="auto" w:fill="auto"/>
            <w:hideMark/>
          </w:tcPr>
          <w:p w14:paraId="6D0DF58E" w14:textId="77777777" w:rsidR="00BF2662" w:rsidRDefault="00BF2662" w:rsidP="005A6D6C">
            <w:pPr>
              <w:pStyle w:val="Tabletext"/>
              <w:spacing w:after="0" w:line="264" w:lineRule="auto"/>
            </w:pPr>
            <w:r>
              <w:t>Access to workstream on learning platform for review of work.</w:t>
            </w:r>
          </w:p>
        </w:tc>
      </w:tr>
      <w:tr w:rsidR="00BF2662" w14:paraId="3C222D5C" w14:textId="77777777" w:rsidTr="00F600DB">
        <w:trPr>
          <w:cantSplit/>
          <w:trHeight w:val="1020"/>
          <w:jc w:val="center"/>
        </w:trPr>
        <w:tc>
          <w:tcPr>
            <w:tcW w:w="1560" w:type="dxa"/>
            <w:shd w:val="clear" w:color="auto" w:fill="auto"/>
            <w:hideMark/>
          </w:tcPr>
          <w:p w14:paraId="44A64EA6" w14:textId="77777777" w:rsidR="00BF2662" w:rsidRDefault="00BF2662" w:rsidP="005A6D6C">
            <w:pPr>
              <w:pStyle w:val="Tabletext"/>
              <w:spacing w:after="0" w:line="264" w:lineRule="auto"/>
            </w:pPr>
            <w:r>
              <w:lastRenderedPageBreak/>
              <w:t>Conclusion</w:t>
            </w:r>
          </w:p>
        </w:tc>
        <w:tc>
          <w:tcPr>
            <w:tcW w:w="1990" w:type="dxa"/>
            <w:shd w:val="clear" w:color="auto" w:fill="auto"/>
            <w:hideMark/>
          </w:tcPr>
          <w:p w14:paraId="3B241278" w14:textId="36D090EA" w:rsidR="00BF2662" w:rsidRDefault="00BF2662" w:rsidP="005A6D6C">
            <w:pPr>
              <w:pStyle w:val="Tabletext"/>
              <w:spacing w:after="0" w:line="264" w:lineRule="auto"/>
            </w:pPr>
            <w:r>
              <w:t xml:space="preserve">Summing up arguments in </w:t>
            </w:r>
            <w:r w:rsidR="00874C30">
              <w:t xml:space="preserve">the </w:t>
            </w:r>
            <w:r>
              <w:t>project.</w:t>
            </w:r>
          </w:p>
        </w:tc>
        <w:tc>
          <w:tcPr>
            <w:tcW w:w="2843" w:type="dxa"/>
            <w:shd w:val="clear" w:color="auto" w:fill="auto"/>
            <w:hideMark/>
          </w:tcPr>
          <w:p w14:paraId="71E5491A" w14:textId="4F34A420" w:rsidR="00BF2662" w:rsidRDefault="00874C30" w:rsidP="005A6D6C">
            <w:pPr>
              <w:pStyle w:val="Tabletext"/>
              <w:spacing w:after="0" w:line="264" w:lineRule="auto"/>
            </w:pPr>
            <w:r w:rsidRPr="00874C30">
              <w:t>Students work</w:t>
            </w:r>
            <w:r w:rsidR="00BF2662">
              <w:t xml:space="preserve"> on writing conclusion to the EPQ.</w:t>
            </w:r>
          </w:p>
        </w:tc>
        <w:tc>
          <w:tcPr>
            <w:tcW w:w="2333" w:type="dxa"/>
            <w:shd w:val="clear" w:color="auto" w:fill="auto"/>
            <w:hideMark/>
          </w:tcPr>
          <w:p w14:paraId="04325D8A" w14:textId="77777777" w:rsidR="00BF2662" w:rsidRDefault="00BF2662" w:rsidP="005A6D6C">
            <w:pPr>
              <w:pStyle w:val="Tabletext"/>
              <w:spacing w:after="0" w:line="264" w:lineRule="auto"/>
            </w:pPr>
            <w:r>
              <w:t>Powerful influencers (negotiate and persuade effectively): Coordinate several creative ways to communicate the same idea.</w:t>
            </w:r>
          </w:p>
        </w:tc>
        <w:tc>
          <w:tcPr>
            <w:tcW w:w="2217" w:type="dxa"/>
            <w:shd w:val="clear" w:color="auto" w:fill="auto"/>
            <w:hideMark/>
          </w:tcPr>
          <w:p w14:paraId="1B3B2A9C" w14:textId="77777777" w:rsidR="00BF2662" w:rsidRDefault="00BF2662" w:rsidP="005A6D6C">
            <w:pPr>
              <w:pStyle w:val="Tabletext"/>
              <w:spacing w:after="0" w:line="264" w:lineRule="auto"/>
            </w:pPr>
            <w:r>
              <w:t>Learn how to strengthen a case by summing it up well</w:t>
            </w:r>
          </w:p>
        </w:tc>
        <w:tc>
          <w:tcPr>
            <w:tcW w:w="3542" w:type="dxa"/>
            <w:shd w:val="clear" w:color="auto" w:fill="auto"/>
            <w:hideMark/>
          </w:tcPr>
          <w:p w14:paraId="47DE7458" w14:textId="0D4BDA81" w:rsidR="00BF2662" w:rsidRDefault="00BF2662" w:rsidP="005A6D6C">
            <w:pPr>
              <w:pStyle w:val="Tabletext"/>
              <w:spacing w:after="0" w:line="264" w:lineRule="auto"/>
            </w:pPr>
            <w:r>
              <w:t xml:space="preserve">EPQ exemplar materials from the Pearson </w:t>
            </w:r>
            <w:r w:rsidR="00874C30" w:rsidRPr="00874C30">
              <w:t xml:space="preserve">Edexcel </w:t>
            </w:r>
            <w:r>
              <w:t xml:space="preserve">website (go to </w:t>
            </w:r>
            <w:hyperlink r:id="rId28" w:history="1">
              <w:r w:rsidRPr="00720CFB">
                <w:rPr>
                  <w:rStyle w:val="Hyperlink"/>
                </w:rPr>
                <w:t>https://qualifications.pearson.com/en/qualifications/edexcel-project-qualification/level-3.html</w:t>
              </w:r>
            </w:hyperlink>
            <w:r>
              <w:t xml:space="preserve"> and click on the ‘Teaching and learning materials’ tab).</w:t>
            </w:r>
          </w:p>
        </w:tc>
      </w:tr>
      <w:tr w:rsidR="00BF2662" w14:paraId="279B6341" w14:textId="77777777" w:rsidTr="00F600DB">
        <w:trPr>
          <w:cantSplit/>
          <w:trHeight w:val="1275"/>
          <w:jc w:val="center"/>
        </w:trPr>
        <w:tc>
          <w:tcPr>
            <w:tcW w:w="1560" w:type="dxa"/>
            <w:shd w:val="clear" w:color="auto" w:fill="auto"/>
            <w:hideMark/>
          </w:tcPr>
          <w:p w14:paraId="0632F0A7" w14:textId="77777777" w:rsidR="00BF2662" w:rsidRDefault="00BF2662" w:rsidP="005A6D6C">
            <w:pPr>
              <w:pStyle w:val="Tabletext"/>
              <w:spacing w:after="0" w:line="264" w:lineRule="auto"/>
            </w:pPr>
            <w:r>
              <w:t>Introduction and abstract</w:t>
            </w:r>
          </w:p>
        </w:tc>
        <w:tc>
          <w:tcPr>
            <w:tcW w:w="1990" w:type="dxa"/>
            <w:shd w:val="clear" w:color="auto" w:fill="auto"/>
            <w:hideMark/>
          </w:tcPr>
          <w:p w14:paraId="6B46DC0E" w14:textId="71EC0C4C" w:rsidR="00BF2662" w:rsidRDefault="00BF2662" w:rsidP="005A6D6C">
            <w:pPr>
              <w:pStyle w:val="Tabletext"/>
              <w:spacing w:after="0" w:line="264" w:lineRule="auto"/>
            </w:pPr>
            <w:r>
              <w:t>Introducing</w:t>
            </w:r>
            <w:r w:rsidR="003257A6">
              <w:t xml:space="preserve"> the</w:t>
            </w:r>
            <w:r>
              <w:t xml:space="preserve"> project.</w:t>
            </w:r>
          </w:p>
        </w:tc>
        <w:tc>
          <w:tcPr>
            <w:tcW w:w="2843" w:type="dxa"/>
            <w:shd w:val="clear" w:color="auto" w:fill="auto"/>
            <w:hideMark/>
          </w:tcPr>
          <w:p w14:paraId="1874F76E" w14:textId="0321BF49" w:rsidR="00BF2662" w:rsidRDefault="003257A6" w:rsidP="005A6D6C">
            <w:pPr>
              <w:pStyle w:val="Tabletext"/>
              <w:spacing w:after="0" w:line="264" w:lineRule="auto"/>
            </w:pPr>
            <w:r w:rsidRPr="00874C30">
              <w:t>Students work</w:t>
            </w:r>
            <w:r>
              <w:t xml:space="preserve"> </w:t>
            </w:r>
            <w:r w:rsidR="00BF2662">
              <w:t>on writing the abstract and introduction to the EPQ.</w:t>
            </w:r>
          </w:p>
        </w:tc>
        <w:tc>
          <w:tcPr>
            <w:tcW w:w="2333" w:type="dxa"/>
            <w:shd w:val="clear" w:color="auto" w:fill="auto"/>
            <w:hideMark/>
          </w:tcPr>
          <w:p w14:paraId="5A44F1A1" w14:textId="77777777" w:rsidR="00BF2662" w:rsidRDefault="00BF2662" w:rsidP="005A6D6C">
            <w:pPr>
              <w:pStyle w:val="Tabletext"/>
              <w:spacing w:after="0" w:line="264" w:lineRule="auto"/>
            </w:pPr>
            <w:r>
              <w:t>Powerful influencers (negotiate and persuade effectively): Coordinate several creative ways to communicate the same idea.</w:t>
            </w:r>
          </w:p>
        </w:tc>
        <w:tc>
          <w:tcPr>
            <w:tcW w:w="2217" w:type="dxa"/>
            <w:shd w:val="clear" w:color="auto" w:fill="auto"/>
            <w:hideMark/>
          </w:tcPr>
          <w:p w14:paraId="21F68FF2" w14:textId="77777777" w:rsidR="00BF2662" w:rsidRDefault="00BF2662" w:rsidP="005A6D6C">
            <w:pPr>
              <w:pStyle w:val="Tabletext"/>
              <w:spacing w:after="0" w:line="264" w:lineRule="auto"/>
            </w:pPr>
            <w:r>
              <w:t>Learn how to draw a reader in</w:t>
            </w:r>
          </w:p>
        </w:tc>
        <w:tc>
          <w:tcPr>
            <w:tcW w:w="3542" w:type="dxa"/>
            <w:shd w:val="clear" w:color="auto" w:fill="auto"/>
            <w:hideMark/>
          </w:tcPr>
          <w:p w14:paraId="0AFD0452" w14:textId="6A8071D3" w:rsidR="00BF2662" w:rsidRDefault="00BF2662" w:rsidP="005A6D6C">
            <w:pPr>
              <w:pStyle w:val="Tabletext"/>
              <w:spacing w:after="0" w:line="264" w:lineRule="auto"/>
            </w:pPr>
            <w:r>
              <w:t>Online examples of abstracts from Google Scholar</w:t>
            </w:r>
            <w:r w:rsidR="00667B09">
              <w:t>™</w:t>
            </w:r>
            <w:r>
              <w:t xml:space="preserve">. See also page 17 of </w:t>
            </w:r>
            <w:r w:rsidR="003257A6" w:rsidRPr="003257A6">
              <w:t xml:space="preserve">Pearson </w:t>
            </w:r>
            <w:r>
              <w:t xml:space="preserve">Edexcel EPQ Teacher’s Guide: </w:t>
            </w:r>
            <w:hyperlink r:id="rId29" w:history="1">
              <w:r w:rsidRPr="006F3930">
                <w:rPr>
                  <w:rStyle w:val="Hyperlink"/>
                </w:rPr>
                <w:t>https://qualifications.pearson.com/content/dam/pdf/Project-Qualification/Level-3/2010/Teaching-and-learning-materials/Project-Teachers-Guide-Level-3.pdf</w:t>
              </w:r>
            </w:hyperlink>
          </w:p>
        </w:tc>
      </w:tr>
      <w:tr w:rsidR="00BF2662" w14:paraId="467D7391" w14:textId="77777777" w:rsidTr="00F600DB">
        <w:trPr>
          <w:cantSplit/>
          <w:trHeight w:val="1275"/>
          <w:jc w:val="center"/>
        </w:trPr>
        <w:tc>
          <w:tcPr>
            <w:tcW w:w="1560" w:type="dxa"/>
            <w:shd w:val="clear" w:color="auto" w:fill="auto"/>
            <w:hideMark/>
          </w:tcPr>
          <w:p w14:paraId="0F3B8790" w14:textId="77777777" w:rsidR="00BF2662" w:rsidRDefault="00BF2662" w:rsidP="005A6D6C">
            <w:pPr>
              <w:pStyle w:val="Tabletext"/>
              <w:spacing w:after="0" w:line="264" w:lineRule="auto"/>
            </w:pPr>
            <w:r>
              <w:t>Review your project</w:t>
            </w:r>
          </w:p>
        </w:tc>
        <w:tc>
          <w:tcPr>
            <w:tcW w:w="1990" w:type="dxa"/>
            <w:shd w:val="clear" w:color="auto" w:fill="auto"/>
            <w:hideMark/>
          </w:tcPr>
          <w:p w14:paraId="79CC55B5" w14:textId="77777777" w:rsidR="00BF2662" w:rsidRDefault="00BF2662" w:rsidP="005A6D6C">
            <w:pPr>
              <w:pStyle w:val="Tabletext"/>
              <w:spacing w:after="0" w:line="264" w:lineRule="auto"/>
            </w:pPr>
            <w:r>
              <w:t>Writing the project evaluation.</w:t>
            </w:r>
          </w:p>
        </w:tc>
        <w:tc>
          <w:tcPr>
            <w:tcW w:w="2843" w:type="dxa"/>
            <w:shd w:val="clear" w:color="auto" w:fill="auto"/>
            <w:hideMark/>
          </w:tcPr>
          <w:p w14:paraId="2F00FC03" w14:textId="29E16917" w:rsidR="00BF2662" w:rsidRDefault="003257A6" w:rsidP="005A6D6C">
            <w:pPr>
              <w:pStyle w:val="Tabletext"/>
              <w:spacing w:after="0" w:line="264" w:lineRule="auto"/>
            </w:pPr>
            <w:r w:rsidRPr="003257A6">
              <w:t xml:space="preserve">Students write their </w:t>
            </w:r>
            <w:r w:rsidR="00BF2662">
              <w:t>evaluation of the</w:t>
            </w:r>
            <w:r>
              <w:t>ir</w:t>
            </w:r>
            <w:r w:rsidR="00BF2662">
              <w:t xml:space="preserve"> EPQ.</w:t>
            </w:r>
          </w:p>
        </w:tc>
        <w:tc>
          <w:tcPr>
            <w:tcW w:w="2333" w:type="dxa"/>
            <w:shd w:val="clear" w:color="auto" w:fill="auto"/>
            <w:hideMark/>
          </w:tcPr>
          <w:p w14:paraId="53D0D149" w14:textId="77777777" w:rsidR="00BF2662" w:rsidRDefault="00BF2662" w:rsidP="005A6D6C">
            <w:pPr>
              <w:pStyle w:val="Tabletext"/>
              <w:spacing w:after="0" w:line="264" w:lineRule="auto"/>
            </w:pPr>
            <w:r>
              <w:t>Most valuable players (transform their own abilities): Create a longer-term plan towards a career and evaluate progress.</w:t>
            </w:r>
          </w:p>
        </w:tc>
        <w:tc>
          <w:tcPr>
            <w:tcW w:w="2217" w:type="dxa"/>
            <w:shd w:val="clear" w:color="auto" w:fill="auto"/>
            <w:hideMark/>
          </w:tcPr>
          <w:p w14:paraId="0CF9C154" w14:textId="77777777" w:rsidR="00BF2662" w:rsidRDefault="00BF2662" w:rsidP="005A6D6C">
            <w:pPr>
              <w:pStyle w:val="Tabletext"/>
              <w:spacing w:after="0" w:line="264" w:lineRule="auto"/>
            </w:pPr>
            <w:r>
              <w:t>Career planning at work and self-evaluation</w:t>
            </w:r>
          </w:p>
        </w:tc>
        <w:tc>
          <w:tcPr>
            <w:tcW w:w="3542" w:type="dxa"/>
            <w:shd w:val="clear" w:color="auto" w:fill="auto"/>
            <w:hideMark/>
          </w:tcPr>
          <w:p w14:paraId="647A64E4" w14:textId="3A0F3ABD" w:rsidR="00BF2662" w:rsidRDefault="00BF2662" w:rsidP="005A6D6C">
            <w:pPr>
              <w:pStyle w:val="Tabletext"/>
              <w:spacing w:after="0" w:line="264" w:lineRule="auto"/>
            </w:pPr>
            <w:r>
              <w:t xml:space="preserve">EPQ exemplars from project website and EPQ qualification (checking marking grids), available from the Pearson </w:t>
            </w:r>
            <w:r w:rsidR="003257A6" w:rsidRPr="003257A6">
              <w:t xml:space="preserve">Edexcel </w:t>
            </w:r>
            <w:r>
              <w:t xml:space="preserve">website (go to </w:t>
            </w:r>
            <w:hyperlink r:id="rId30" w:history="1">
              <w:r w:rsidRPr="000C5974">
                <w:rPr>
                  <w:rStyle w:val="Hyperlink"/>
                </w:rPr>
                <w:t>https://qualifications.pearson.com/en/qualifications/edexcel-project-qualification/level-3.html</w:t>
              </w:r>
            </w:hyperlink>
            <w:r>
              <w:t>).</w:t>
            </w:r>
          </w:p>
        </w:tc>
      </w:tr>
      <w:tr w:rsidR="00BF2662" w14:paraId="4C10B7D4" w14:textId="77777777" w:rsidTr="00F600DB">
        <w:trPr>
          <w:cantSplit/>
          <w:trHeight w:val="765"/>
          <w:jc w:val="center"/>
        </w:trPr>
        <w:tc>
          <w:tcPr>
            <w:tcW w:w="1560" w:type="dxa"/>
            <w:tcBorders>
              <w:bottom w:val="single" w:sz="4" w:space="0" w:color="auto"/>
            </w:tcBorders>
            <w:shd w:val="clear" w:color="auto" w:fill="auto"/>
            <w:hideMark/>
          </w:tcPr>
          <w:p w14:paraId="55C75B5D" w14:textId="77777777" w:rsidR="00BF2662" w:rsidRDefault="00BF2662" w:rsidP="005A6D6C">
            <w:pPr>
              <w:pStyle w:val="Tabletext"/>
              <w:spacing w:after="0" w:line="264" w:lineRule="auto"/>
            </w:pPr>
            <w:r>
              <w:t>Supervisor review</w:t>
            </w:r>
          </w:p>
        </w:tc>
        <w:tc>
          <w:tcPr>
            <w:tcW w:w="1990" w:type="dxa"/>
            <w:tcBorders>
              <w:bottom w:val="single" w:sz="4" w:space="0" w:color="auto"/>
            </w:tcBorders>
            <w:shd w:val="clear" w:color="auto" w:fill="auto"/>
            <w:hideMark/>
          </w:tcPr>
          <w:p w14:paraId="5C08E8E2" w14:textId="77777777" w:rsidR="00BF2662" w:rsidRDefault="00BF2662" w:rsidP="005A6D6C">
            <w:pPr>
              <w:pStyle w:val="Tabletext"/>
              <w:spacing w:after="0" w:line="264" w:lineRule="auto"/>
            </w:pPr>
            <w:r>
              <w:t>F</w:t>
            </w:r>
            <w:r w:rsidR="00542F3F">
              <w:t>i</w:t>
            </w:r>
            <w:r>
              <w:t>nal self-check then review with supervisor.</w:t>
            </w:r>
          </w:p>
        </w:tc>
        <w:tc>
          <w:tcPr>
            <w:tcW w:w="2843" w:type="dxa"/>
            <w:tcBorders>
              <w:bottom w:val="single" w:sz="4" w:space="0" w:color="auto"/>
            </w:tcBorders>
            <w:shd w:val="clear" w:color="auto" w:fill="auto"/>
            <w:hideMark/>
          </w:tcPr>
          <w:p w14:paraId="5CDB07BB" w14:textId="68C62658" w:rsidR="00BF2662" w:rsidRDefault="003257A6" w:rsidP="005A6D6C">
            <w:pPr>
              <w:pStyle w:val="Tabletext"/>
              <w:spacing w:after="0" w:line="264" w:lineRule="auto"/>
            </w:pPr>
            <w:r w:rsidRPr="003257A6">
              <w:t>Students discuss</w:t>
            </w:r>
            <w:r w:rsidR="00BF2662">
              <w:t xml:space="preserve"> whole draft with supervisor.</w:t>
            </w:r>
          </w:p>
        </w:tc>
        <w:tc>
          <w:tcPr>
            <w:tcW w:w="2333" w:type="dxa"/>
            <w:tcBorders>
              <w:bottom w:val="single" w:sz="4" w:space="0" w:color="auto"/>
            </w:tcBorders>
            <w:shd w:val="clear" w:color="auto" w:fill="auto"/>
            <w:hideMark/>
          </w:tcPr>
          <w:p w14:paraId="59C484C5" w14:textId="77777777" w:rsidR="00BF2662" w:rsidRPr="00116344" w:rsidRDefault="00BF2662" w:rsidP="005A6D6C">
            <w:pPr>
              <w:pStyle w:val="Tabletext"/>
              <w:spacing w:after="0" w:line="264" w:lineRule="auto"/>
            </w:pPr>
            <w:r w:rsidRPr="00116344">
              <w:t>Most valuable players (be effective members of a supergroup): Create a plan to increase the effectiveness of your team.</w:t>
            </w:r>
          </w:p>
        </w:tc>
        <w:tc>
          <w:tcPr>
            <w:tcW w:w="2217" w:type="dxa"/>
            <w:tcBorders>
              <w:bottom w:val="single" w:sz="4" w:space="0" w:color="auto"/>
            </w:tcBorders>
            <w:shd w:val="clear" w:color="auto" w:fill="auto"/>
            <w:hideMark/>
          </w:tcPr>
          <w:p w14:paraId="632672B9" w14:textId="77777777" w:rsidR="00BF2662" w:rsidRDefault="00BF2662" w:rsidP="005A6D6C">
            <w:pPr>
              <w:pStyle w:val="Tabletext"/>
              <w:spacing w:after="0" w:line="264" w:lineRule="auto"/>
            </w:pPr>
            <w:r>
              <w:t>Evaluating transferable skills for study and work</w:t>
            </w:r>
          </w:p>
        </w:tc>
        <w:tc>
          <w:tcPr>
            <w:tcW w:w="3542" w:type="dxa"/>
            <w:tcBorders>
              <w:bottom w:val="single" w:sz="4" w:space="0" w:color="auto"/>
            </w:tcBorders>
            <w:shd w:val="clear" w:color="auto" w:fill="auto"/>
            <w:hideMark/>
          </w:tcPr>
          <w:p w14:paraId="550C1865" w14:textId="77777777" w:rsidR="00BF2662" w:rsidRDefault="00BF2662" w:rsidP="005A6D6C">
            <w:pPr>
              <w:pStyle w:val="Tabletext"/>
              <w:spacing w:after="0" w:line="264" w:lineRule="auto"/>
            </w:pPr>
            <w:r>
              <w:t>Access to workstream on learning platform for review of work.</w:t>
            </w:r>
          </w:p>
        </w:tc>
      </w:tr>
      <w:tr w:rsidR="00BF2662" w14:paraId="31CCE6D8" w14:textId="77777777" w:rsidTr="00F600DB">
        <w:trPr>
          <w:cantSplit/>
          <w:trHeight w:val="255"/>
          <w:jc w:val="center"/>
        </w:trPr>
        <w:tc>
          <w:tcPr>
            <w:tcW w:w="14485" w:type="dxa"/>
            <w:gridSpan w:val="6"/>
            <w:tcBorders>
              <w:bottom w:val="single" w:sz="4" w:space="0" w:color="auto"/>
            </w:tcBorders>
            <w:shd w:val="clear" w:color="auto" w:fill="auto"/>
            <w:hideMark/>
          </w:tcPr>
          <w:p w14:paraId="38691163" w14:textId="77777777" w:rsidR="00BF2662" w:rsidRPr="00116344" w:rsidRDefault="00BF2662" w:rsidP="005A6D6C">
            <w:pPr>
              <w:pStyle w:val="Tabletext"/>
              <w:keepNext/>
              <w:keepLines/>
              <w:spacing w:after="0" w:line="264" w:lineRule="auto"/>
            </w:pPr>
            <w:r w:rsidRPr="00116344">
              <w:rPr>
                <w:b/>
              </w:rPr>
              <w:lastRenderedPageBreak/>
              <w:t>Term 4: Edit, review and presentation of EPQ</w:t>
            </w:r>
            <w:r w:rsidRPr="00116344">
              <w:br/>
            </w:r>
            <w:r w:rsidRPr="00116344">
              <w:rPr>
                <w:b/>
                <w:i/>
              </w:rPr>
              <w:t>Approximately 7 weeks</w:t>
            </w:r>
          </w:p>
        </w:tc>
      </w:tr>
      <w:tr w:rsidR="00BF2662" w14:paraId="57166000" w14:textId="77777777" w:rsidTr="00F600DB">
        <w:trPr>
          <w:cantSplit/>
          <w:trHeight w:val="765"/>
          <w:jc w:val="center"/>
        </w:trPr>
        <w:tc>
          <w:tcPr>
            <w:tcW w:w="1560" w:type="dxa"/>
            <w:shd w:val="clear" w:color="auto" w:fill="auto"/>
            <w:hideMark/>
          </w:tcPr>
          <w:p w14:paraId="1CC0CB2E" w14:textId="2D24D734" w:rsidR="00BF2662" w:rsidRDefault="00BF2662" w:rsidP="005A6D6C">
            <w:pPr>
              <w:pStyle w:val="Tabletext"/>
              <w:spacing w:after="0" w:line="264" w:lineRule="auto"/>
            </w:pPr>
            <w:r>
              <w:t>Redrafting</w:t>
            </w:r>
          </w:p>
        </w:tc>
        <w:tc>
          <w:tcPr>
            <w:tcW w:w="1990" w:type="dxa"/>
            <w:shd w:val="clear" w:color="auto" w:fill="auto"/>
            <w:hideMark/>
          </w:tcPr>
          <w:p w14:paraId="2B3F6DF7" w14:textId="77777777" w:rsidR="00BF2662" w:rsidRDefault="00BF2662" w:rsidP="005A6D6C">
            <w:pPr>
              <w:pStyle w:val="Tabletext"/>
              <w:spacing w:after="0" w:line="264" w:lineRule="auto"/>
            </w:pPr>
            <w:r>
              <w:t>Editing project, improving flow, checking order, spellcheck.</w:t>
            </w:r>
          </w:p>
        </w:tc>
        <w:tc>
          <w:tcPr>
            <w:tcW w:w="2843" w:type="dxa"/>
            <w:shd w:val="clear" w:color="auto" w:fill="auto"/>
            <w:hideMark/>
          </w:tcPr>
          <w:p w14:paraId="3B6A76CB" w14:textId="52F656C9" w:rsidR="00BF2662" w:rsidRDefault="003257A6" w:rsidP="005A6D6C">
            <w:pPr>
              <w:pStyle w:val="Tabletext"/>
              <w:spacing w:after="0" w:line="264" w:lineRule="auto"/>
            </w:pPr>
            <w:r w:rsidRPr="003257A6">
              <w:t>Students redraft their</w:t>
            </w:r>
            <w:r w:rsidR="00BF2662">
              <w:t xml:space="preserve"> project.</w:t>
            </w:r>
          </w:p>
        </w:tc>
        <w:tc>
          <w:tcPr>
            <w:tcW w:w="2333" w:type="dxa"/>
            <w:shd w:val="clear" w:color="auto" w:fill="auto"/>
            <w:hideMark/>
          </w:tcPr>
          <w:p w14:paraId="7E5C3052" w14:textId="77777777" w:rsidR="00BF2662" w:rsidRDefault="00BF2662" w:rsidP="005A6D6C">
            <w:pPr>
              <w:pStyle w:val="Tabletext"/>
              <w:spacing w:after="0" w:line="264" w:lineRule="auto"/>
            </w:pPr>
            <w:r>
              <w:t xml:space="preserve">Powerful influencers (communicate with clarity and style): Understand how to communicate with customers. </w:t>
            </w:r>
          </w:p>
        </w:tc>
        <w:tc>
          <w:tcPr>
            <w:tcW w:w="2217" w:type="dxa"/>
            <w:shd w:val="clear" w:color="auto" w:fill="auto"/>
            <w:hideMark/>
          </w:tcPr>
          <w:p w14:paraId="31B6AD2E" w14:textId="77777777" w:rsidR="00BF2662" w:rsidRDefault="00BF2662" w:rsidP="005A6D6C">
            <w:pPr>
              <w:pStyle w:val="Tabletext"/>
              <w:spacing w:after="0" w:line="264" w:lineRule="auto"/>
            </w:pPr>
            <w:r>
              <w:t>Work on improving written communication</w:t>
            </w:r>
          </w:p>
        </w:tc>
        <w:tc>
          <w:tcPr>
            <w:tcW w:w="3542" w:type="dxa"/>
            <w:shd w:val="clear" w:color="auto" w:fill="auto"/>
            <w:hideMark/>
          </w:tcPr>
          <w:p w14:paraId="481E8D0F" w14:textId="6C062B61" w:rsidR="00BF2662" w:rsidRDefault="00BF2662" w:rsidP="005A6D6C">
            <w:pPr>
              <w:pStyle w:val="Tabletext"/>
              <w:spacing w:after="0" w:line="264" w:lineRule="auto"/>
            </w:pPr>
            <w:r>
              <w:t>Identify and use editing tools such as Grammarly</w:t>
            </w:r>
            <w:r w:rsidR="00CB5812" w:rsidRPr="004A7BD1">
              <w:rPr>
                <w:vertAlign w:val="superscript"/>
              </w:rPr>
              <w:t>®</w:t>
            </w:r>
            <w:r>
              <w:t xml:space="preserve"> (available free as a </w:t>
            </w:r>
            <w:r w:rsidR="003257A6" w:rsidRPr="003257A6">
              <w:t xml:space="preserve">Google </w:t>
            </w:r>
            <w:r>
              <w:t>Chrome</w:t>
            </w:r>
            <w:r w:rsidR="003257A6">
              <w:t>™</w:t>
            </w:r>
            <w:r>
              <w:t xml:space="preserve"> extension). See also 'Polish your project' (</w:t>
            </w:r>
            <w:hyperlink r:id="rId31" w:history="1">
              <w:r w:rsidRPr="008D0405">
                <w:rPr>
                  <w:rStyle w:val="Hyperlink"/>
                </w:rPr>
                <w:t>https://youtu.be/FEXjFb6AyZw</w:t>
              </w:r>
            </w:hyperlink>
            <w:r>
              <w:t>).</w:t>
            </w:r>
          </w:p>
        </w:tc>
      </w:tr>
      <w:tr w:rsidR="00BF2662" w14:paraId="095E6068" w14:textId="77777777" w:rsidTr="00F600DB">
        <w:trPr>
          <w:cantSplit/>
          <w:trHeight w:val="765"/>
          <w:jc w:val="center"/>
        </w:trPr>
        <w:tc>
          <w:tcPr>
            <w:tcW w:w="1560" w:type="dxa"/>
            <w:shd w:val="clear" w:color="auto" w:fill="auto"/>
            <w:hideMark/>
          </w:tcPr>
          <w:p w14:paraId="106DBAE4" w14:textId="77777777" w:rsidR="00BF2662" w:rsidRDefault="00BF2662" w:rsidP="005A6D6C">
            <w:pPr>
              <w:pStyle w:val="Tabletext"/>
              <w:spacing w:after="0" w:line="264" w:lineRule="auto"/>
            </w:pPr>
            <w:r>
              <w:t>Preparing to present</w:t>
            </w:r>
          </w:p>
        </w:tc>
        <w:tc>
          <w:tcPr>
            <w:tcW w:w="1990" w:type="dxa"/>
            <w:shd w:val="clear" w:color="auto" w:fill="auto"/>
            <w:hideMark/>
          </w:tcPr>
          <w:p w14:paraId="5CA77CF7" w14:textId="77777777" w:rsidR="00BF2662" w:rsidRDefault="00BF2662" w:rsidP="005A6D6C">
            <w:pPr>
              <w:pStyle w:val="Tabletext"/>
              <w:spacing w:after="0" w:line="264" w:lineRule="auto"/>
            </w:pPr>
            <w:r>
              <w:t>Getting ready for presentation. Pointers about good presentation and slide design.</w:t>
            </w:r>
          </w:p>
        </w:tc>
        <w:tc>
          <w:tcPr>
            <w:tcW w:w="2843" w:type="dxa"/>
            <w:shd w:val="clear" w:color="auto" w:fill="auto"/>
            <w:hideMark/>
          </w:tcPr>
          <w:p w14:paraId="2071FC27" w14:textId="36EDDD2E" w:rsidR="00BF2662" w:rsidRDefault="003257A6" w:rsidP="005A6D6C">
            <w:pPr>
              <w:pStyle w:val="Tabletext"/>
              <w:spacing w:after="0" w:line="264" w:lineRule="auto"/>
            </w:pPr>
            <w:r w:rsidRPr="003257A6">
              <w:t>Students prepare</w:t>
            </w:r>
            <w:r w:rsidR="00BF2662">
              <w:t xml:space="preserve"> for and deliver presentation.</w:t>
            </w:r>
          </w:p>
        </w:tc>
        <w:tc>
          <w:tcPr>
            <w:tcW w:w="2333" w:type="dxa"/>
            <w:shd w:val="clear" w:color="auto" w:fill="auto"/>
            <w:hideMark/>
          </w:tcPr>
          <w:p w14:paraId="4FE337A3" w14:textId="77777777" w:rsidR="00BF2662" w:rsidRDefault="00BF2662" w:rsidP="005A6D6C">
            <w:pPr>
              <w:pStyle w:val="Tabletext"/>
              <w:spacing w:after="0" w:line="264" w:lineRule="auto"/>
            </w:pPr>
            <w:r>
              <w:t xml:space="preserve">Powerful influencers (communicate with clarity and style): Understand how to communicate with customers. </w:t>
            </w:r>
          </w:p>
        </w:tc>
        <w:tc>
          <w:tcPr>
            <w:tcW w:w="2217" w:type="dxa"/>
            <w:shd w:val="clear" w:color="auto" w:fill="auto"/>
            <w:hideMark/>
          </w:tcPr>
          <w:p w14:paraId="5ADA4F64" w14:textId="77777777" w:rsidR="00BF2662" w:rsidRDefault="00BF2662" w:rsidP="005A6D6C">
            <w:pPr>
              <w:pStyle w:val="Tabletext"/>
              <w:spacing w:after="0" w:line="264" w:lineRule="auto"/>
            </w:pPr>
            <w:r>
              <w:t>Structure a speech to convey an argument</w:t>
            </w:r>
          </w:p>
        </w:tc>
        <w:tc>
          <w:tcPr>
            <w:tcW w:w="3542" w:type="dxa"/>
            <w:shd w:val="clear" w:color="auto" w:fill="auto"/>
            <w:hideMark/>
          </w:tcPr>
          <w:p w14:paraId="04248DBE" w14:textId="77777777" w:rsidR="00BF2662" w:rsidRDefault="00BF2662" w:rsidP="005A6D6C">
            <w:pPr>
              <w:pStyle w:val="Tabletext"/>
              <w:spacing w:after="0" w:line="264" w:lineRule="auto"/>
            </w:pPr>
            <w:r>
              <w:t>Online guidance about successful presentations.</w:t>
            </w:r>
          </w:p>
        </w:tc>
      </w:tr>
      <w:tr w:rsidR="00BF2662" w14:paraId="0FDCD1E1" w14:textId="77777777" w:rsidTr="00F600DB">
        <w:trPr>
          <w:cantSplit/>
          <w:trHeight w:val="1275"/>
          <w:jc w:val="center"/>
        </w:trPr>
        <w:tc>
          <w:tcPr>
            <w:tcW w:w="1560" w:type="dxa"/>
            <w:shd w:val="clear" w:color="auto" w:fill="auto"/>
            <w:hideMark/>
          </w:tcPr>
          <w:p w14:paraId="04A539F8" w14:textId="77777777" w:rsidR="00BF2662" w:rsidRDefault="00BF2662" w:rsidP="005A6D6C">
            <w:pPr>
              <w:pStyle w:val="Tabletext"/>
              <w:spacing w:after="0" w:line="264" w:lineRule="auto"/>
            </w:pPr>
            <w:r>
              <w:t>Hand-in procedures</w:t>
            </w:r>
          </w:p>
        </w:tc>
        <w:tc>
          <w:tcPr>
            <w:tcW w:w="1990" w:type="dxa"/>
            <w:shd w:val="clear" w:color="auto" w:fill="auto"/>
            <w:hideMark/>
          </w:tcPr>
          <w:p w14:paraId="51AD9DCF" w14:textId="77777777" w:rsidR="00BF2662" w:rsidRDefault="00BF2662" w:rsidP="005A6D6C">
            <w:pPr>
              <w:pStyle w:val="Tabletext"/>
              <w:spacing w:after="0" w:line="264" w:lineRule="auto"/>
            </w:pPr>
            <w:r>
              <w:t>Adding candidate record sheet, formatting, printing.</w:t>
            </w:r>
          </w:p>
        </w:tc>
        <w:tc>
          <w:tcPr>
            <w:tcW w:w="2843" w:type="dxa"/>
            <w:shd w:val="clear" w:color="auto" w:fill="auto"/>
            <w:hideMark/>
          </w:tcPr>
          <w:p w14:paraId="0C8BE951" w14:textId="666B66BF" w:rsidR="00BF2662" w:rsidRDefault="003257A6" w:rsidP="005A6D6C">
            <w:pPr>
              <w:pStyle w:val="Tabletext"/>
              <w:spacing w:after="0" w:line="264" w:lineRule="auto"/>
            </w:pPr>
            <w:r w:rsidRPr="003257A6">
              <w:t xml:space="preserve">Students finalise and tidy </w:t>
            </w:r>
            <w:r w:rsidR="00BF2662">
              <w:t>up project for hand</w:t>
            </w:r>
            <w:r>
              <w:t>ing</w:t>
            </w:r>
            <w:r w:rsidR="00BF2662">
              <w:t xml:space="preserve"> in.</w:t>
            </w:r>
          </w:p>
        </w:tc>
        <w:tc>
          <w:tcPr>
            <w:tcW w:w="2333" w:type="dxa"/>
            <w:shd w:val="clear" w:color="auto" w:fill="auto"/>
            <w:hideMark/>
          </w:tcPr>
          <w:p w14:paraId="6E82771B" w14:textId="77777777" w:rsidR="00BF2662" w:rsidRDefault="00BF2662" w:rsidP="005A6D6C">
            <w:pPr>
              <w:pStyle w:val="Tabletext"/>
              <w:spacing w:after="0" w:line="264" w:lineRule="auto"/>
            </w:pPr>
            <w:r>
              <w:t xml:space="preserve">Powerful influencers (communicate with clarity and style): Understand how to communicate with customers. </w:t>
            </w:r>
          </w:p>
        </w:tc>
        <w:tc>
          <w:tcPr>
            <w:tcW w:w="2217" w:type="dxa"/>
            <w:shd w:val="clear" w:color="auto" w:fill="auto"/>
            <w:hideMark/>
          </w:tcPr>
          <w:p w14:paraId="1E2026DE" w14:textId="77777777" w:rsidR="00BF2662" w:rsidRDefault="00BF2662" w:rsidP="005A6D6C">
            <w:pPr>
              <w:pStyle w:val="Tabletext"/>
              <w:spacing w:after="0" w:line="264" w:lineRule="auto"/>
            </w:pPr>
            <w:r>
              <w:t>Work on improving written communication</w:t>
            </w:r>
          </w:p>
        </w:tc>
        <w:tc>
          <w:tcPr>
            <w:tcW w:w="3542" w:type="dxa"/>
            <w:shd w:val="clear" w:color="auto" w:fill="auto"/>
            <w:hideMark/>
          </w:tcPr>
          <w:p w14:paraId="527FE764" w14:textId="0773877B" w:rsidR="00BF2662" w:rsidRDefault="00BF2662" w:rsidP="005A6D6C">
            <w:pPr>
              <w:pStyle w:val="Tabletext"/>
              <w:spacing w:after="0" w:line="264" w:lineRule="auto"/>
            </w:pPr>
            <w:r>
              <w:t xml:space="preserve">Candidate record sheets, available from the website for the </w:t>
            </w:r>
            <w:r w:rsidR="00667B09">
              <w:t xml:space="preserve">Pearson </w:t>
            </w:r>
            <w:r>
              <w:t xml:space="preserve">Edexcel Level 3 Extended Project qualification (go to </w:t>
            </w:r>
            <w:hyperlink r:id="rId32" w:history="1">
              <w:r w:rsidRPr="008A2AA0">
                <w:rPr>
                  <w:rStyle w:val="Hyperlink"/>
                </w:rPr>
                <w:t>https://qualifications.pearson.com/en/qualifications/edexcel-project-qualification/level-3.html</w:t>
              </w:r>
            </w:hyperlink>
            <w:r>
              <w:t xml:space="preserve"> and click on the ‘Coursework materials’ tab). </w:t>
            </w:r>
          </w:p>
        </w:tc>
      </w:tr>
    </w:tbl>
    <w:p w14:paraId="256C6375" w14:textId="0625235B" w:rsidR="00BF2662" w:rsidRDefault="00BF2662" w:rsidP="00925606">
      <w:pPr>
        <w:pStyle w:val="Tabletext"/>
      </w:pPr>
    </w:p>
    <w:sectPr w:rsidR="00BF2662" w:rsidSect="0094615A">
      <w:headerReference w:type="even" r:id="rId33"/>
      <w:headerReference w:type="default" r:id="rId34"/>
      <w:footerReference w:type="even" r:id="rId35"/>
      <w:footerReference w:type="default" r:id="rId36"/>
      <w:pgSz w:w="16834" w:h="11909" w:orient="landscape" w:code="9"/>
      <w:pgMar w:top="922" w:right="1022" w:bottom="1260" w:left="1022" w:header="562" w:footer="56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59A8A" w14:textId="77777777" w:rsidR="00624F0F" w:rsidRDefault="00624F0F">
      <w:r>
        <w:separator/>
      </w:r>
    </w:p>
  </w:endnote>
  <w:endnote w:type="continuationSeparator" w:id="0">
    <w:p w14:paraId="0A7CE8A6" w14:textId="77777777" w:rsidR="00624F0F" w:rsidRDefault="0062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ekton Pro">
    <w:panose1 w:val="020F06030202080209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BBFC7" w14:textId="77777777" w:rsidR="00BA6C3A" w:rsidRDefault="004C01B3">
    <w:pPr>
      <w:jc w:val="right"/>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end"/>
    </w:r>
  </w:p>
  <w:p w14:paraId="5EC928AE" w14:textId="77777777" w:rsidR="00BA6C3A" w:rsidRDefault="004C01B3">
    <w:pPr>
      <w:pBdr>
        <w:top w:val="nil"/>
        <w:left w:val="nil"/>
        <w:bottom w:val="nil"/>
        <w:right w:val="nil"/>
        <w:between w:val="nil"/>
      </w:pBdr>
      <w:ind w:right="360"/>
      <w:jc w:val="center"/>
      <w:rPr>
        <w:rFonts w:ascii="Arial" w:eastAsia="Arial" w:hAnsi="Arial" w:cs="Arial"/>
        <w:color w:val="000000"/>
        <w:sz w:val="16"/>
        <w:szCs w:val="16"/>
      </w:rPr>
    </w:pPr>
    <w:r>
      <w:rPr>
        <w:rFonts w:ascii="Arial" w:eastAsia="Arial" w:hAnsi="Arial" w:cs="Arial"/>
        <w:color w:val="000000"/>
        <w:sz w:val="16"/>
        <w:szCs w:val="16"/>
      </w:rPr>
      <w:t>© Pearson Education Ltd 2016. Copying permitted for purchasing institution only. This material is not copyright free.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4845" w14:textId="07BC9E19" w:rsidR="008E5A9E" w:rsidRDefault="008E5A9E" w:rsidP="008E5A9E">
    <w:pPr>
      <w:pBdr>
        <w:top w:val="nil"/>
        <w:left w:val="nil"/>
        <w:bottom w:val="nil"/>
        <w:right w:val="nil"/>
        <w:between w:val="nil"/>
      </w:pBdr>
      <w:tabs>
        <w:tab w:val="center" w:pos="14130"/>
      </w:tabs>
      <w:ind w:firstLine="720"/>
      <w:rPr>
        <w:rFonts w:ascii="Arial" w:eastAsia="Arial" w:hAnsi="Arial" w:cs="Arial"/>
        <w:color w:val="000000"/>
        <w:sz w:val="16"/>
        <w:szCs w:val="16"/>
      </w:rPr>
    </w:pP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11E56">
      <w:rPr>
        <w:rFonts w:ascii="Arial" w:eastAsia="Arial" w:hAnsi="Arial" w:cs="Arial"/>
        <w:noProof/>
        <w:color w:val="000000"/>
        <w:sz w:val="16"/>
        <w:szCs w:val="16"/>
      </w:rPr>
      <w:t>6</w:t>
    </w:r>
    <w:r>
      <w:rPr>
        <w:rFonts w:ascii="Arial" w:eastAsia="Arial" w:hAnsi="Arial" w:cs="Arial"/>
        <w:color w:val="000000"/>
        <w:sz w:val="16"/>
        <w:szCs w:val="16"/>
      </w:rPr>
      <w:fldChar w:fldCharType="end"/>
    </w:r>
  </w:p>
  <w:p w14:paraId="3999EC69" w14:textId="3E44FBE3" w:rsidR="00BA6C3A" w:rsidRDefault="004C01B3" w:rsidP="00657226">
    <w:pPr>
      <w:pBdr>
        <w:top w:val="nil"/>
        <w:left w:val="nil"/>
        <w:bottom w:val="nil"/>
        <w:right w:val="nil"/>
        <w:between w:val="nil"/>
      </w:pBdr>
      <w:ind w:right="360"/>
      <w:jc w:val="center"/>
      <w:rPr>
        <w:rFonts w:ascii="Arial" w:eastAsia="Arial" w:hAnsi="Arial" w:cs="Arial"/>
        <w:color w:val="000000"/>
        <w:sz w:val="16"/>
        <w:szCs w:val="16"/>
      </w:rPr>
    </w:pPr>
    <w:r>
      <w:rPr>
        <w:rFonts w:ascii="Arial" w:eastAsia="Arial" w:hAnsi="Arial" w:cs="Arial"/>
        <w:color w:val="000000"/>
        <w:sz w:val="16"/>
        <w:szCs w:val="16"/>
      </w:rPr>
      <w:t>© Pearson Education Ltd 201</w:t>
    </w:r>
    <w:r w:rsidR="00657226">
      <w:rPr>
        <w:rFonts w:ascii="Arial" w:eastAsia="Arial" w:hAnsi="Arial" w:cs="Arial"/>
        <w:color w:val="000000"/>
        <w:sz w:val="16"/>
        <w:szCs w:val="16"/>
      </w:rPr>
      <w:t>9</w:t>
    </w:r>
    <w:r>
      <w:rPr>
        <w:rFonts w:ascii="Arial" w:eastAsia="Arial" w:hAnsi="Arial" w:cs="Arial"/>
        <w:color w:val="000000"/>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059D" w14:textId="77777777" w:rsidR="00624F0F" w:rsidRDefault="00624F0F">
      <w:r>
        <w:separator/>
      </w:r>
    </w:p>
  </w:footnote>
  <w:footnote w:type="continuationSeparator" w:id="0">
    <w:p w14:paraId="6941C235" w14:textId="77777777" w:rsidR="00624F0F" w:rsidRDefault="00624F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704D" w14:textId="77777777" w:rsidR="00BA6C3A" w:rsidRDefault="004C01B3">
    <w:pPr>
      <w:pBdr>
        <w:top w:val="nil"/>
        <w:left w:val="nil"/>
        <w:bottom w:val="nil"/>
        <w:right w:val="nil"/>
        <w:between w:val="nil"/>
      </w:pBdr>
      <w:tabs>
        <w:tab w:val="left" w:pos="9013"/>
        <w:tab w:val="right" w:pos="9858"/>
      </w:tabs>
      <w:rPr>
        <w:rFonts w:ascii="Arial" w:eastAsia="Arial" w:hAnsi="Arial" w:cs="Arial"/>
        <w:color w:val="000000"/>
        <w:sz w:val="20"/>
        <w:szCs w:val="20"/>
      </w:rPr>
    </w:pPr>
    <w:r>
      <w:rPr>
        <w:rFonts w:ascii="Arial" w:eastAsia="Arial" w:hAnsi="Arial" w:cs="Arial"/>
        <w:color w:val="000000"/>
        <w:sz w:val="20"/>
        <w:szCs w:val="20"/>
      </w:rPr>
      <w:t>Header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1845" w14:textId="604ADE22" w:rsidR="00BA6C3A" w:rsidRDefault="00E90F17">
    <w:pPr>
      <w:pBdr>
        <w:top w:val="nil"/>
        <w:left w:val="nil"/>
        <w:bottom w:val="nil"/>
        <w:right w:val="nil"/>
        <w:between w:val="nil"/>
      </w:pBdr>
      <w:jc w:val="right"/>
      <w:rPr>
        <w:rFonts w:ascii="Arial" w:eastAsia="Arial" w:hAnsi="Arial" w:cs="Arial"/>
        <w:color w:val="000000"/>
        <w:sz w:val="20"/>
        <w:szCs w:val="20"/>
      </w:rPr>
    </w:pPr>
    <w:r>
      <w:rPr>
        <w:noProof/>
        <w:lang w:eastAsia="en-GB"/>
      </w:rPr>
      <w:drawing>
        <wp:anchor distT="0" distB="0" distL="114300" distR="114300" simplePos="0" relativeHeight="251658240" behindDoc="0" locked="0" layoutInCell="1" allowOverlap="1" wp14:anchorId="2C543690" wp14:editId="5EC09E24">
          <wp:simplePos x="0" y="0"/>
          <wp:positionH relativeFrom="column">
            <wp:posOffset>8202930</wp:posOffset>
          </wp:positionH>
          <wp:positionV relativeFrom="paragraph">
            <wp:posOffset>-71120</wp:posOffset>
          </wp:positionV>
          <wp:extent cx="1562100" cy="686637"/>
          <wp:effectExtent l="0" t="0" r="0" b="0"/>
          <wp:wrapNone/>
          <wp:docPr id="2" name="Picture 2" descr="Brook 6th Form &amp; Academy - A University Technolog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k 6th Form &amp; Academy - A University Technology Colle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686637"/>
                  </a:xfrm>
                  <a:prstGeom prst="rect">
                    <a:avLst/>
                  </a:prstGeom>
                  <a:noFill/>
                  <a:ln>
                    <a:noFill/>
                  </a:ln>
                </pic:spPr>
              </pic:pic>
            </a:graphicData>
          </a:graphic>
        </wp:anchor>
      </w:drawing>
    </w:r>
    <w:r w:rsidR="00CB1F05" w:rsidRPr="00AE0962">
      <w:rPr>
        <w:noProof/>
        <w:color w:val="1927AD"/>
        <w:lang w:eastAsia="en-GB"/>
      </w:rPr>
      <mc:AlternateContent>
        <mc:Choice Requires="wps">
          <w:drawing>
            <wp:anchor distT="0" distB="0" distL="114300" distR="114300" simplePos="0" relativeHeight="251657215" behindDoc="1" locked="0" layoutInCell="1" allowOverlap="1" wp14:anchorId="03D211DF" wp14:editId="1C79B083">
              <wp:simplePos x="0" y="0"/>
              <wp:positionH relativeFrom="column">
                <wp:posOffset>-752475</wp:posOffset>
              </wp:positionH>
              <wp:positionV relativeFrom="paragraph">
                <wp:posOffset>-7620</wp:posOffset>
              </wp:positionV>
              <wp:extent cx="10881360" cy="72707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10881360" cy="727075"/>
                      </a:xfrm>
                      <a:prstGeom prst="rect">
                        <a:avLst/>
                      </a:prstGeom>
                      <a:no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76213" id="Rectangle 1" o:spid="_x0000_s1026" style="position:absolute;margin-left:-59.25pt;margin-top:-.6pt;width:856.8pt;height:57.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HmYwIAACIFAAAOAAAAZHJzL2Uyb0RvYy54bWysVNtuGjEQfa/Uf7D83iyQCwliiRBRqkoo&#10;iUKqPBuvDSvZHndsWOjXd+xdCEqjSq364rU9Z27HZ3Z8u7OGbRWGGlzJ+2c9zpSTUNVuVfLvL/df&#10;rjkLUbhKGHCq5HsV+O3k86dx40dqAGswlUJGQVwYNb7k6xj9qCiCXCsrwhl45cioAa2IdMRVUaFo&#10;KLo1xaDXuyoawMojSBUC3d61Rj7J8bVWMj5qHVRkpuRUW8wr5nWZ1mIyFqMVCr+uZVeG+IcqrKgd&#10;JT2GuhNRsA3Wv4WytUQIoOOZBFuA1rVUuQfqpt97181iLbzKvRA5wR9pCv8vrHzYPiGrK3o7zpyw&#10;9ETPRJpwK6NYP9HT+DAi1MI/YXcKtE297jTa9KUu2C5Tuj9SqnaRSbrs966v++dXRL0k43Aw7A0v&#10;U9Tizd1jiF8VWJY2JUdKn6kU23mILfQASdkc3NfGpPtUWVtL3sW9UQlg3LPS1FIuKV1kMamZQbYV&#10;JAMhpXLxUEVGJ5SmqEfH81zBHx07fHJVWWh/43z0yJnBxaOzrR3gR9lNzM9BxOkWf2Cg7TtRsIRq&#10;T6+J0Mo8eHlfE6dzEeKTQNI1PQPNanykRRtoSg7djrM14M+P7hOe5EZWzhqak5KHHxuBijPzzZEQ&#10;b/oXF2mw8uHicjigA55alqcWt7EzoDcgsVF1eZvw0Ry2GsG+0khPU1YyCScpd8llxMNhFtv5pZ+C&#10;VNNphtEweRHnbuFlCp5YTZp52b0K9J2wImnyAQ4zJUbv9NVik6eD6SaCrrP43njt+KZBzPLtfhpp&#10;0k/PGfX2a5v8AgAA//8DAFBLAwQUAAYACAAAACEA2OU5buEAAAAMAQAADwAAAGRycy9kb3ducmV2&#10;LnhtbEyPwU7DMAyG70i8Q2QkLmhLs9FpK02namjiAgcG2jlrvKaicaom67q3Jz3B7bf86ffnfDva&#10;lg3Y+8aRBDFPgCFVTjdUS/j+2s/WwHxQpFXrCCXc0MO2uL/LVabdlT5xOISaxRLymZJgQugyzn1l&#10;0Co/dx1S3J1db1WIY19z3atrLLctXyTJilvVULxgVIc7g9XP4WIlpOXr+3n39CaG1e3ZmP2xHD7K&#10;UsrHh7F8ARZwDH8wTPpRHYrodHIX0p61EmZCrNPITmkBbCLSTSqAnWISyyXwIuf/nyh+AQAA//8D&#10;AFBLAQItABQABgAIAAAAIQC2gziS/gAAAOEBAAATAAAAAAAAAAAAAAAAAAAAAABbQ29udGVudF9U&#10;eXBlc10ueG1sUEsBAi0AFAAGAAgAAAAhADj9If/WAAAAlAEAAAsAAAAAAAAAAAAAAAAALwEAAF9y&#10;ZWxzLy5yZWxzUEsBAi0AFAAGAAgAAAAhAGYFAeZjAgAAIgUAAA4AAAAAAAAAAAAAAAAALgIAAGRy&#10;cy9lMm9Eb2MueG1sUEsBAi0AFAAGAAgAAAAhANjlOW7hAAAADAEAAA8AAAAAAAAAAAAAAAAAvQQA&#10;AGRycy9kb3ducmV2LnhtbFBLBQYAAAAABAAEAPMAAADLBQAAAAA=&#10;" filled="f" stroked="f">
              <v:shadow on="t" color="black" opacity="41287f" offset="0,1.5pt"/>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AEA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6D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6423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D44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2D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6E3F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C3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3A7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18C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D8F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B424E"/>
    <w:multiLevelType w:val="multilevel"/>
    <w:tmpl w:val="BB8A199A"/>
    <w:lvl w:ilvl="0">
      <w:start w:val="1"/>
      <w:numFmt w:val="bullet"/>
      <w:pStyle w:val="Feature1textbullets"/>
      <w:lvlText w:val="●"/>
      <w:lvlJc w:val="left"/>
      <w:pPr>
        <w:ind w:left="505" w:hanging="397"/>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A66C75"/>
    <w:multiLevelType w:val="multilevel"/>
    <w:tmpl w:val="D3E2254A"/>
    <w:lvl w:ilvl="0">
      <w:start w:val="1"/>
      <w:numFmt w:val="decimal"/>
      <w:pStyle w:val="Tabletextnumberedlist"/>
      <w:lvlText w:val="%1."/>
      <w:lvlJc w:val="left"/>
      <w:pPr>
        <w:ind w:left="397" w:hanging="397"/>
      </w:pPr>
      <w:rPr>
        <w:rFonts w:ascii="Arial" w:eastAsia="Arial" w:hAnsi="Arial" w:cs="Arial"/>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6F1774"/>
    <w:multiLevelType w:val="multilevel"/>
    <w:tmpl w:val="E4D42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501399"/>
    <w:multiLevelType w:val="multilevel"/>
    <w:tmpl w:val="B5726836"/>
    <w:lvl w:ilvl="0">
      <w:start w:val="1"/>
      <w:numFmt w:val="decimal"/>
      <w:pStyle w:val="Numberedlist"/>
      <w:lvlText w:val="%1."/>
      <w:lvlJc w:val="left"/>
      <w:pPr>
        <w:ind w:left="397" w:hanging="397"/>
      </w:pPr>
      <w:rPr>
        <w:rFonts w:ascii="Arial" w:eastAsia="Arial" w:hAnsi="Arial" w:cs="Arial"/>
        <w:sz w:val="20"/>
        <w:szCs w:val="20"/>
      </w:rPr>
    </w:lvl>
    <w:lvl w:ilvl="1">
      <w:start w:val="1"/>
      <w:numFmt w:val="lowerLetter"/>
      <w:pStyle w:val="Alphalist"/>
      <w:lvlText w:val="(%2)"/>
      <w:lvlJc w:val="left"/>
      <w:pPr>
        <w:ind w:left="794" w:hanging="397"/>
      </w:pPr>
    </w:lvl>
    <w:lvl w:ilvl="2">
      <w:start w:val="1"/>
      <w:numFmt w:val="lowerRoman"/>
      <w:pStyle w:val="Romanlist"/>
      <w:lvlText w:val="(%3)"/>
      <w:lvlJc w:val="left"/>
      <w:pPr>
        <w:ind w:left="1191" w:hanging="39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F909DD"/>
    <w:multiLevelType w:val="multilevel"/>
    <w:tmpl w:val="910ABFDA"/>
    <w:lvl w:ilvl="0">
      <w:start w:val="1"/>
      <w:numFmt w:val="bullet"/>
      <w:pStyle w:val="Bullets"/>
      <w:lvlText w:val="●"/>
      <w:lvlJc w:val="left"/>
      <w:pPr>
        <w:ind w:left="397" w:hanging="397"/>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97D59EE"/>
    <w:multiLevelType w:val="multilevel"/>
    <w:tmpl w:val="E8F24E02"/>
    <w:lvl w:ilvl="0">
      <w:start w:val="1"/>
      <w:numFmt w:val="decimal"/>
      <w:pStyle w:val="Feature2textnumberedlist"/>
      <w:lvlText w:val="%1."/>
      <w:lvlJc w:val="left"/>
      <w:pPr>
        <w:ind w:left="397" w:hanging="397"/>
      </w:pPr>
      <w:rPr>
        <w:rFonts w:ascii="Arial" w:eastAsia="Arial" w:hAnsi="Arial" w:cs="Arial"/>
        <w:b w:val="0"/>
        <w:i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495D64"/>
    <w:multiLevelType w:val="multilevel"/>
    <w:tmpl w:val="402429EE"/>
    <w:lvl w:ilvl="0">
      <w:start w:val="1"/>
      <w:numFmt w:val="bullet"/>
      <w:pStyle w:val="Tabletextbullets"/>
      <w:lvlText w:val="●"/>
      <w:lvlJc w:val="left"/>
      <w:pPr>
        <w:ind w:left="397" w:hanging="397"/>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3C5F49"/>
    <w:multiLevelType w:val="multilevel"/>
    <w:tmpl w:val="7EC246F0"/>
    <w:lvl w:ilvl="0">
      <w:start w:val="1"/>
      <w:numFmt w:val="decimal"/>
      <w:pStyle w:val="Feature1textnumberedlist"/>
      <w:lvlText w:val="%1."/>
      <w:lvlJc w:val="left"/>
      <w:pPr>
        <w:ind w:left="505" w:hanging="397"/>
      </w:pPr>
      <w:rPr>
        <w:rFonts w:ascii="Arial" w:eastAsia="Arial" w:hAnsi="Arial" w:cs="Arial"/>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1456FF"/>
    <w:multiLevelType w:val="multilevel"/>
    <w:tmpl w:val="C3F29D30"/>
    <w:lvl w:ilvl="0">
      <w:start w:val="1"/>
      <w:numFmt w:val="bullet"/>
      <w:pStyle w:val="Feature2textbullets"/>
      <w:lvlText w:val="●"/>
      <w:lvlJc w:val="left"/>
      <w:pPr>
        <w:ind w:left="505" w:hanging="397"/>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0"/>
  </w:num>
  <w:num w:numId="3">
    <w:abstractNumId w:val="15"/>
  </w:num>
  <w:num w:numId="4">
    <w:abstractNumId w:val="16"/>
  </w:num>
  <w:num w:numId="5">
    <w:abstractNumId w:val="11"/>
  </w:num>
  <w:num w:numId="6">
    <w:abstractNumId w:val="17"/>
  </w:num>
  <w:num w:numId="7">
    <w:abstractNumId w:val="14"/>
  </w:num>
  <w:num w:numId="8">
    <w:abstractNumId w:val="13"/>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4"/>
  </w:num>
  <w:num w:numId="24">
    <w:abstractNumId w:val="10"/>
  </w:num>
  <w:num w:numId="25">
    <w:abstractNumId w:val="17"/>
  </w:num>
  <w:num w:numId="26">
    <w:abstractNumId w:val="18"/>
  </w:num>
  <w:num w:numId="27">
    <w:abstractNumId w:val="15"/>
  </w:num>
  <w:num w:numId="28">
    <w:abstractNumId w:val="13"/>
  </w:num>
  <w:num w:numId="29">
    <w:abstractNumId w:val="13"/>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95"/>
    <w:rsid w:val="00016DF9"/>
    <w:rsid w:val="0001755E"/>
    <w:rsid w:val="00024383"/>
    <w:rsid w:val="000304F3"/>
    <w:rsid w:val="00057FEA"/>
    <w:rsid w:val="00072977"/>
    <w:rsid w:val="000764B5"/>
    <w:rsid w:val="00083D6F"/>
    <w:rsid w:val="00085C1D"/>
    <w:rsid w:val="0009637D"/>
    <w:rsid w:val="000B3072"/>
    <w:rsid w:val="000B496B"/>
    <w:rsid w:val="000C5974"/>
    <w:rsid w:val="000D6C63"/>
    <w:rsid w:val="000D7BC1"/>
    <w:rsid w:val="000E7AB7"/>
    <w:rsid w:val="00103A6F"/>
    <w:rsid w:val="00115AEA"/>
    <w:rsid w:val="00116344"/>
    <w:rsid w:val="00132B80"/>
    <w:rsid w:val="00181933"/>
    <w:rsid w:val="00182BED"/>
    <w:rsid w:val="00185DC8"/>
    <w:rsid w:val="001A4C49"/>
    <w:rsid w:val="001C085F"/>
    <w:rsid w:val="00216DB9"/>
    <w:rsid w:val="0022459C"/>
    <w:rsid w:val="002531B4"/>
    <w:rsid w:val="00262B68"/>
    <w:rsid w:val="002A5226"/>
    <w:rsid w:val="002A6B55"/>
    <w:rsid w:val="002B420A"/>
    <w:rsid w:val="002C02B8"/>
    <w:rsid w:val="002C7E7C"/>
    <w:rsid w:val="00311E9A"/>
    <w:rsid w:val="00315F83"/>
    <w:rsid w:val="003225C5"/>
    <w:rsid w:val="003257A6"/>
    <w:rsid w:val="00357179"/>
    <w:rsid w:val="003676BD"/>
    <w:rsid w:val="00374ECF"/>
    <w:rsid w:val="003A5899"/>
    <w:rsid w:val="003B12B0"/>
    <w:rsid w:val="003C167A"/>
    <w:rsid w:val="003F56E6"/>
    <w:rsid w:val="00426395"/>
    <w:rsid w:val="00450F87"/>
    <w:rsid w:val="00486030"/>
    <w:rsid w:val="0049669D"/>
    <w:rsid w:val="004A3421"/>
    <w:rsid w:val="004A7BD1"/>
    <w:rsid w:val="004B3D76"/>
    <w:rsid w:val="004C01B3"/>
    <w:rsid w:val="004C20EC"/>
    <w:rsid w:val="004C3E3E"/>
    <w:rsid w:val="004C4350"/>
    <w:rsid w:val="004E732D"/>
    <w:rsid w:val="00505B5F"/>
    <w:rsid w:val="005128BF"/>
    <w:rsid w:val="00530805"/>
    <w:rsid w:val="00542F3F"/>
    <w:rsid w:val="00545A22"/>
    <w:rsid w:val="005512F4"/>
    <w:rsid w:val="0055523A"/>
    <w:rsid w:val="00556CFE"/>
    <w:rsid w:val="00561EEB"/>
    <w:rsid w:val="00565411"/>
    <w:rsid w:val="005A6D6C"/>
    <w:rsid w:val="005B27E0"/>
    <w:rsid w:val="005C4E04"/>
    <w:rsid w:val="005D2B7C"/>
    <w:rsid w:val="005D7A71"/>
    <w:rsid w:val="005E2EDA"/>
    <w:rsid w:val="00617769"/>
    <w:rsid w:val="00624F0F"/>
    <w:rsid w:val="006377C2"/>
    <w:rsid w:val="00645B30"/>
    <w:rsid w:val="00656E70"/>
    <w:rsid w:val="00657226"/>
    <w:rsid w:val="00666ED7"/>
    <w:rsid w:val="00667B09"/>
    <w:rsid w:val="00673528"/>
    <w:rsid w:val="0068676D"/>
    <w:rsid w:val="00695A56"/>
    <w:rsid w:val="006A01A3"/>
    <w:rsid w:val="006A2187"/>
    <w:rsid w:val="006A7F61"/>
    <w:rsid w:val="006D5845"/>
    <w:rsid w:val="006E31B4"/>
    <w:rsid w:val="006F3930"/>
    <w:rsid w:val="006F6896"/>
    <w:rsid w:val="00704ADA"/>
    <w:rsid w:val="00707E22"/>
    <w:rsid w:val="00720CFB"/>
    <w:rsid w:val="00724ABD"/>
    <w:rsid w:val="0073374D"/>
    <w:rsid w:val="007500EF"/>
    <w:rsid w:val="00755DD1"/>
    <w:rsid w:val="00773E61"/>
    <w:rsid w:val="00777722"/>
    <w:rsid w:val="00777B2E"/>
    <w:rsid w:val="007B504D"/>
    <w:rsid w:val="007B66FA"/>
    <w:rsid w:val="007C494F"/>
    <w:rsid w:val="007C7A1D"/>
    <w:rsid w:val="007E3A9B"/>
    <w:rsid w:val="00801E9A"/>
    <w:rsid w:val="00811721"/>
    <w:rsid w:val="00815962"/>
    <w:rsid w:val="008236AC"/>
    <w:rsid w:val="00843464"/>
    <w:rsid w:val="008665AA"/>
    <w:rsid w:val="00874C30"/>
    <w:rsid w:val="00881275"/>
    <w:rsid w:val="00886A60"/>
    <w:rsid w:val="008A2AA0"/>
    <w:rsid w:val="008B060A"/>
    <w:rsid w:val="008D0405"/>
    <w:rsid w:val="008D7F6F"/>
    <w:rsid w:val="008E442C"/>
    <w:rsid w:val="008E59AB"/>
    <w:rsid w:val="008E5A9E"/>
    <w:rsid w:val="008F18A0"/>
    <w:rsid w:val="00925606"/>
    <w:rsid w:val="00932F51"/>
    <w:rsid w:val="0094615A"/>
    <w:rsid w:val="00952D16"/>
    <w:rsid w:val="00970ADB"/>
    <w:rsid w:val="0097605B"/>
    <w:rsid w:val="00976079"/>
    <w:rsid w:val="009D56DB"/>
    <w:rsid w:val="009E313B"/>
    <w:rsid w:val="009F322F"/>
    <w:rsid w:val="00A01344"/>
    <w:rsid w:val="00A07865"/>
    <w:rsid w:val="00A37906"/>
    <w:rsid w:val="00A41491"/>
    <w:rsid w:val="00A6715E"/>
    <w:rsid w:val="00A86045"/>
    <w:rsid w:val="00A914F1"/>
    <w:rsid w:val="00A95E19"/>
    <w:rsid w:val="00A97419"/>
    <w:rsid w:val="00AD0718"/>
    <w:rsid w:val="00AE0962"/>
    <w:rsid w:val="00AF7666"/>
    <w:rsid w:val="00B06A5C"/>
    <w:rsid w:val="00B07FD7"/>
    <w:rsid w:val="00B50D27"/>
    <w:rsid w:val="00B56DA3"/>
    <w:rsid w:val="00BA6C3A"/>
    <w:rsid w:val="00BC07E3"/>
    <w:rsid w:val="00BE24E0"/>
    <w:rsid w:val="00BF2662"/>
    <w:rsid w:val="00BF406A"/>
    <w:rsid w:val="00BF5D1C"/>
    <w:rsid w:val="00C01D86"/>
    <w:rsid w:val="00C0318C"/>
    <w:rsid w:val="00C13F7F"/>
    <w:rsid w:val="00C31E47"/>
    <w:rsid w:val="00C33682"/>
    <w:rsid w:val="00C67329"/>
    <w:rsid w:val="00C73192"/>
    <w:rsid w:val="00C80816"/>
    <w:rsid w:val="00CB1607"/>
    <w:rsid w:val="00CB1F05"/>
    <w:rsid w:val="00CB37C4"/>
    <w:rsid w:val="00CB5812"/>
    <w:rsid w:val="00CC381D"/>
    <w:rsid w:val="00CF29FA"/>
    <w:rsid w:val="00CF46CC"/>
    <w:rsid w:val="00D308E1"/>
    <w:rsid w:val="00D6580C"/>
    <w:rsid w:val="00D734F5"/>
    <w:rsid w:val="00D7408D"/>
    <w:rsid w:val="00D849FC"/>
    <w:rsid w:val="00D90EC5"/>
    <w:rsid w:val="00D96D80"/>
    <w:rsid w:val="00DB0EC8"/>
    <w:rsid w:val="00DB7E84"/>
    <w:rsid w:val="00DC6980"/>
    <w:rsid w:val="00DD2362"/>
    <w:rsid w:val="00DD47FA"/>
    <w:rsid w:val="00E11E56"/>
    <w:rsid w:val="00E210C3"/>
    <w:rsid w:val="00E24A0B"/>
    <w:rsid w:val="00E26A18"/>
    <w:rsid w:val="00E55E3F"/>
    <w:rsid w:val="00E7478A"/>
    <w:rsid w:val="00E90F17"/>
    <w:rsid w:val="00EA0EF8"/>
    <w:rsid w:val="00EA447F"/>
    <w:rsid w:val="00EA4651"/>
    <w:rsid w:val="00EB0A1D"/>
    <w:rsid w:val="00F30AB4"/>
    <w:rsid w:val="00F31786"/>
    <w:rsid w:val="00F3678D"/>
    <w:rsid w:val="00F600DB"/>
    <w:rsid w:val="00F7536C"/>
    <w:rsid w:val="00F75941"/>
    <w:rsid w:val="00F8440A"/>
    <w:rsid w:val="00F92927"/>
    <w:rsid w:val="00FC172E"/>
    <w:rsid w:val="00FC2BB5"/>
    <w:rsid w:val="00FF3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9C05A8"/>
  <w14:defaultImageDpi w14:val="32767"/>
  <w15:docId w15:val="{63C4DDF4-A1BD-46B8-8F02-5330C7AA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C5"/>
  </w:style>
  <w:style w:type="paragraph" w:styleId="Heading1">
    <w:name w:val="heading 1"/>
    <w:basedOn w:val="Normal"/>
    <w:next w:val="Normal"/>
    <w:uiPriority w:val="9"/>
    <w:qFormat/>
    <w:rsid w:val="00D90EC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90EC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90EC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90EC5"/>
    <w:pPr>
      <w:keepNext/>
      <w:keepLines/>
      <w:spacing w:before="240" w:after="40"/>
      <w:outlineLvl w:val="3"/>
    </w:pPr>
    <w:rPr>
      <w:b/>
    </w:rPr>
  </w:style>
  <w:style w:type="paragraph" w:styleId="Heading5">
    <w:name w:val="heading 5"/>
    <w:basedOn w:val="Normal"/>
    <w:next w:val="Normal"/>
    <w:uiPriority w:val="9"/>
    <w:semiHidden/>
    <w:unhideWhenUsed/>
    <w:qFormat/>
    <w:rsid w:val="00D90EC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90E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90EC5"/>
    <w:pPr>
      <w:keepNext/>
      <w:keepLines/>
      <w:spacing w:before="480" w:after="120"/>
    </w:pPr>
    <w:rPr>
      <w:b/>
      <w:sz w:val="72"/>
      <w:szCs w:val="72"/>
    </w:rPr>
  </w:style>
  <w:style w:type="table" w:styleId="TableGrid">
    <w:name w:val="Table Grid"/>
    <w:basedOn w:val="TableNormal"/>
    <w:rsid w:val="00D90EC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rsid w:val="00D90EC5"/>
    <w:pPr>
      <w:jc w:val="center"/>
    </w:pPr>
    <w:rPr>
      <w:rFonts w:ascii="Arial" w:hAnsi="Arial"/>
      <w:sz w:val="16"/>
    </w:rPr>
  </w:style>
  <w:style w:type="paragraph" w:styleId="Header">
    <w:name w:val="header"/>
    <w:rsid w:val="00D90EC5"/>
    <w:pPr>
      <w:jc w:val="right"/>
    </w:pPr>
    <w:rPr>
      <w:rFonts w:ascii="Arial" w:hAnsi="Arial"/>
    </w:rPr>
  </w:style>
  <w:style w:type="character" w:styleId="PageNumber">
    <w:name w:val="page number"/>
    <w:rsid w:val="00D90EC5"/>
    <w:rPr>
      <w:rFonts w:ascii="Arial" w:hAnsi="Arial"/>
    </w:rPr>
  </w:style>
  <w:style w:type="numbering" w:customStyle="1" w:styleId="Listnum">
    <w:name w:val="List num"/>
    <w:basedOn w:val="NoList"/>
    <w:semiHidden/>
    <w:rsid w:val="00D90EC5"/>
  </w:style>
  <w:style w:type="table" w:customStyle="1" w:styleId="Table1">
    <w:name w:val="Table 1"/>
    <w:basedOn w:val="TableNormal"/>
    <w:rsid w:val="00D90EC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cPr>
    </w:tblStylePr>
  </w:style>
  <w:style w:type="table" w:customStyle="1" w:styleId="Table5">
    <w:name w:val="Table 5"/>
    <w:basedOn w:val="TableNormal"/>
    <w:rsid w:val="00D90EC5"/>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D9D9D9"/>
    </w:tcPr>
    <w:tblStylePr w:type="firstRow">
      <w:rPr>
        <w:color w:val="FFFFFF"/>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000000"/>
      </w:tcPr>
    </w:tblStylePr>
    <w:tblStylePr w:type="firstCol">
      <w:rPr>
        <w:color w:val="FFFFFF"/>
      </w:rPr>
      <w:tblPr/>
      <w:tcPr>
        <w:tcBorders>
          <w:top w:val="single" w:sz="4" w:space="0" w:color="999999"/>
          <w:left w:val="single" w:sz="4" w:space="0" w:color="999999"/>
          <w:bottom w:val="single" w:sz="4" w:space="0" w:color="999999"/>
          <w:right w:val="single" w:sz="4" w:space="0" w:color="999999"/>
          <w:insideH w:val="nil"/>
          <w:insideV w:val="nil"/>
          <w:tl2br w:val="nil"/>
          <w:tr2bl w:val="nil"/>
        </w:tcBorders>
        <w:shd w:val="clear" w:color="auto" w:fill="000000"/>
      </w:tcPr>
    </w:tblStylePr>
  </w:style>
  <w:style w:type="table" w:customStyle="1" w:styleId="Table3">
    <w:name w:val="Table 3"/>
    <w:basedOn w:val="TableNormal"/>
    <w:rsid w:val="00D90EC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cPr>
    <w:tblStylePr w:type="firstRow">
      <w:rPr>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0000"/>
      </w:tcPr>
    </w:tblStylePr>
  </w:style>
  <w:style w:type="table" w:customStyle="1" w:styleId="Table4">
    <w:name w:val="Table 4"/>
    <w:basedOn w:val="TableNormal"/>
    <w:rsid w:val="00D90EC5"/>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nil"/>
          <w:insideV w:val="single" w:sz="4" w:space="0" w:color="FFFFFF"/>
          <w:tl2br w:val="nil"/>
          <w:tr2bl w:val="nil"/>
        </w:tcBorders>
        <w:shd w:val="clear" w:color="auto" w:fill="000000"/>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Listfeature">
    <w:name w:val="List feature"/>
    <w:basedOn w:val="NoList"/>
    <w:semiHidden/>
    <w:rsid w:val="00D90EC5"/>
  </w:style>
  <w:style w:type="table" w:customStyle="1" w:styleId="Table2">
    <w:name w:val="Table 2"/>
    <w:basedOn w:val="TableNormal"/>
    <w:rsid w:val="00D90EC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cPr>
  </w:style>
  <w:style w:type="numbering" w:customStyle="1" w:styleId="Listalpha">
    <w:name w:val="List alpha"/>
    <w:basedOn w:val="NoList"/>
    <w:semiHidden/>
    <w:rsid w:val="00D90EC5"/>
  </w:style>
  <w:style w:type="numbering" w:customStyle="1" w:styleId="Listroman">
    <w:name w:val="List roman"/>
    <w:basedOn w:val="NoList"/>
    <w:semiHidden/>
    <w:rsid w:val="00D90EC5"/>
  </w:style>
  <w:style w:type="numbering" w:customStyle="1" w:styleId="Listnumbered">
    <w:name w:val="List numbered"/>
    <w:uiPriority w:val="99"/>
    <w:rsid w:val="00D90EC5"/>
  </w:style>
  <w:style w:type="paragraph" w:styleId="Subtitle">
    <w:name w:val="Subtitle"/>
    <w:basedOn w:val="Normal"/>
    <w:next w:val="Normal"/>
    <w:uiPriority w:val="11"/>
    <w:qFormat/>
    <w:rsid w:val="00D90EC5"/>
    <w:pPr>
      <w:keepNext/>
      <w:keepLines/>
      <w:spacing w:before="360" w:after="80"/>
    </w:pPr>
    <w:rPr>
      <w:rFonts w:ascii="Georgia" w:eastAsia="Georgia" w:hAnsi="Georgia" w:cs="Georgia"/>
      <w:i/>
      <w:color w:val="666666"/>
      <w:sz w:val="48"/>
      <w:szCs w:val="48"/>
    </w:rPr>
  </w:style>
  <w:style w:type="table" w:customStyle="1" w:styleId="6">
    <w:name w:val="6"/>
    <w:basedOn w:val="TableNormal"/>
    <w:rsid w:val="00D90EC5"/>
    <w:rPr>
      <w:rFonts w:ascii="Arial" w:eastAsia="Arial" w:hAnsi="Arial" w:cs="Arial"/>
    </w:rPr>
    <w:tblPr>
      <w:tblStyleRowBandSize w:val="1"/>
      <w:tblStyleColBandSize w:val="1"/>
      <w:tblCellMar>
        <w:left w:w="115" w:type="dxa"/>
        <w:right w:w="115" w:type="dxa"/>
      </w:tblCellMar>
    </w:tblPr>
    <w:tcPr>
      <w:shd w:val="clear" w:color="auto" w:fill="D9D9D9"/>
    </w:tcPr>
  </w:style>
  <w:style w:type="table" w:customStyle="1" w:styleId="5">
    <w:name w:val="5"/>
    <w:basedOn w:val="TableNormal"/>
    <w:rsid w:val="00D90EC5"/>
    <w:rPr>
      <w:rFonts w:ascii="Arial" w:eastAsia="Arial" w:hAnsi="Arial" w:cs="Arial"/>
    </w:rPr>
    <w:tblPr>
      <w:tblStyleRowBandSize w:val="1"/>
      <w:tblStyleColBandSize w:val="1"/>
      <w:tblCellMar>
        <w:left w:w="115" w:type="dxa"/>
        <w:right w:w="115" w:type="dxa"/>
      </w:tblCellMar>
    </w:tblPr>
    <w:tcPr>
      <w:shd w:val="clear" w:color="auto" w:fill="D9D9D9"/>
    </w:tcPr>
    <w:tblStylePr w:type="firstRow">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C0C0C0"/>
      </w:tcPr>
    </w:tblStylePr>
  </w:style>
  <w:style w:type="table" w:customStyle="1" w:styleId="4">
    <w:name w:val="4"/>
    <w:basedOn w:val="TableNormal"/>
    <w:rsid w:val="00D90EC5"/>
    <w:rPr>
      <w:rFonts w:ascii="Arial" w:eastAsia="Arial" w:hAnsi="Arial" w:cs="Arial"/>
    </w:rPr>
    <w:tblPr>
      <w:tblStyleRowBandSize w:val="1"/>
      <w:tblStyleColBandSize w:val="1"/>
      <w:tblCellMar>
        <w:left w:w="115" w:type="dxa"/>
        <w:right w:w="115" w:type="dxa"/>
      </w:tblCellMar>
    </w:tblPr>
    <w:tcPr>
      <w:shd w:val="clear" w:color="auto" w:fill="D9D9D9"/>
    </w:tcPr>
  </w:style>
  <w:style w:type="table" w:customStyle="1" w:styleId="3">
    <w:name w:val="3"/>
    <w:basedOn w:val="TableNormal"/>
    <w:rsid w:val="00D90EC5"/>
    <w:rPr>
      <w:rFonts w:ascii="Arial" w:eastAsia="Arial" w:hAnsi="Arial" w:cs="Arial"/>
    </w:rPr>
    <w:tblPr>
      <w:tblStyleRowBandSize w:val="1"/>
      <w:tblStyleColBandSize w:val="1"/>
      <w:tblCellMar>
        <w:left w:w="115" w:type="dxa"/>
        <w:right w:w="115" w:type="dxa"/>
      </w:tblCellMar>
    </w:tblPr>
    <w:tcPr>
      <w:shd w:val="clear" w:color="auto" w:fill="D9D9D9"/>
    </w:tcPr>
    <w:tblStylePr w:type="firstRow">
      <w:rPr>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000000"/>
      </w:tcPr>
    </w:tblStylePr>
  </w:style>
  <w:style w:type="table" w:customStyle="1" w:styleId="2">
    <w:name w:val="2"/>
    <w:basedOn w:val="TableNormal"/>
    <w:rsid w:val="00D90EC5"/>
    <w:rPr>
      <w:rFonts w:ascii="Arial" w:eastAsia="Arial" w:hAnsi="Arial" w:cs="Arial"/>
    </w:rPr>
    <w:tblPr>
      <w:tblStyleRowBandSize w:val="1"/>
      <w:tblStyleColBandSize w:val="1"/>
      <w:tblCellMar>
        <w:left w:w="115" w:type="dxa"/>
        <w:right w:w="115" w:type="dxa"/>
      </w:tblCellMar>
    </w:tblPr>
    <w:tcPr>
      <w:shd w:val="clear" w:color="auto" w:fill="D9D9D9"/>
    </w:tcPr>
    <w:tblStylePr w:type="firstRow">
      <w:rPr>
        <w:color w:val="FFFFFF"/>
      </w:rPr>
      <w:tbl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6E6E6"/>
      </w:tcPr>
    </w:tblStylePr>
  </w:style>
  <w:style w:type="table" w:customStyle="1" w:styleId="1">
    <w:name w:val="1"/>
    <w:basedOn w:val="TableNormal"/>
    <w:rsid w:val="00D90EC5"/>
    <w:rPr>
      <w:rFonts w:ascii="Arial" w:eastAsia="Arial" w:hAnsi="Arial" w:cs="Arial"/>
    </w:rPr>
    <w:tblPr>
      <w:tblStyleRowBandSize w:val="1"/>
      <w:tblStyleColBandSize w:val="1"/>
      <w:tblCellMar>
        <w:left w:w="115" w:type="dxa"/>
        <w:right w:w="115" w:type="dxa"/>
      </w:tblCellMar>
    </w:tblPr>
    <w:tcPr>
      <w:shd w:val="clear" w:color="auto" w:fill="D9D9D9"/>
    </w:tcPr>
    <w:tblStylePr w:type="firstRow">
      <w:rPr>
        <w:color w:val="FFFFFF"/>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000000"/>
      </w:tcPr>
    </w:tblStylePr>
    <w:tblStylePr w:type="firstCol">
      <w:rPr>
        <w:color w:val="FFFFFF"/>
      </w:rPr>
      <w:tblPr/>
      <w:tcPr>
        <w:tcBorders>
          <w:top w:val="single" w:sz="4" w:space="0" w:color="999999"/>
          <w:left w:val="single" w:sz="4" w:space="0" w:color="999999"/>
          <w:bottom w:val="single" w:sz="4" w:space="0" w:color="999999"/>
          <w:right w:val="single" w:sz="4" w:space="0" w:color="999999"/>
          <w:insideH w:val="nil"/>
          <w:insideV w:val="nil"/>
        </w:tcBorders>
        <w:shd w:val="clear" w:color="auto" w:fill="000000"/>
      </w:tcPr>
    </w:tblStylePr>
  </w:style>
  <w:style w:type="paragraph" w:customStyle="1" w:styleId="Chapternumber">
    <w:name w:val="Chapter number"/>
    <w:basedOn w:val="Normal"/>
    <w:qFormat/>
    <w:rsid w:val="00D90EC5"/>
    <w:pPr>
      <w:pBdr>
        <w:top w:val="nil"/>
        <w:left w:val="nil"/>
        <w:bottom w:val="nil"/>
        <w:right w:val="nil"/>
        <w:between w:val="nil"/>
      </w:pBdr>
      <w:spacing w:after="120" w:line="600" w:lineRule="auto"/>
    </w:pPr>
    <w:rPr>
      <w:rFonts w:ascii="Arial" w:eastAsia="Arial" w:hAnsi="Arial" w:cs="Arial"/>
      <w:b/>
      <w:color w:val="000000"/>
      <w:sz w:val="50"/>
      <w:szCs w:val="50"/>
    </w:rPr>
  </w:style>
  <w:style w:type="paragraph" w:customStyle="1" w:styleId="Unithead">
    <w:name w:val="Unit head"/>
    <w:basedOn w:val="Normal"/>
    <w:qFormat/>
    <w:rsid w:val="00D90EC5"/>
    <w:pPr>
      <w:pBdr>
        <w:top w:val="nil"/>
        <w:left w:val="nil"/>
        <w:bottom w:val="nil"/>
        <w:right w:val="nil"/>
        <w:between w:val="nil"/>
      </w:pBdr>
      <w:spacing w:before="240" w:after="120" w:line="600" w:lineRule="auto"/>
    </w:pPr>
    <w:rPr>
      <w:rFonts w:ascii="Arial" w:eastAsia="Arial" w:hAnsi="Arial" w:cs="Arial"/>
      <w:color w:val="000000"/>
      <w:sz w:val="50"/>
      <w:szCs w:val="50"/>
    </w:rPr>
  </w:style>
  <w:style w:type="paragraph" w:customStyle="1" w:styleId="Ahead">
    <w:name w:val="A head"/>
    <w:basedOn w:val="Normal"/>
    <w:qFormat/>
    <w:rsid w:val="00D90EC5"/>
    <w:pPr>
      <w:keepNext/>
      <w:pBdr>
        <w:top w:val="nil"/>
        <w:left w:val="nil"/>
        <w:bottom w:val="nil"/>
        <w:right w:val="nil"/>
        <w:between w:val="nil"/>
      </w:pBdr>
      <w:spacing w:before="240" w:after="120"/>
      <w:ind w:right="851"/>
    </w:pPr>
    <w:rPr>
      <w:rFonts w:ascii="Arial" w:eastAsia="Arial" w:hAnsi="Arial" w:cs="Arial"/>
      <w:b/>
      <w:color w:val="000000"/>
      <w:sz w:val="32"/>
      <w:szCs w:val="32"/>
    </w:rPr>
  </w:style>
  <w:style w:type="paragraph" w:customStyle="1" w:styleId="Bhead">
    <w:name w:val="B head"/>
    <w:basedOn w:val="Normal"/>
    <w:qFormat/>
    <w:rsid w:val="00D90EC5"/>
    <w:pPr>
      <w:keepNext/>
      <w:pBdr>
        <w:top w:val="nil"/>
        <w:left w:val="nil"/>
        <w:bottom w:val="nil"/>
        <w:right w:val="nil"/>
        <w:between w:val="nil"/>
      </w:pBdr>
      <w:spacing w:before="240" w:after="120"/>
      <w:ind w:right="851"/>
    </w:pPr>
    <w:rPr>
      <w:rFonts w:ascii="Arial" w:eastAsia="Arial" w:hAnsi="Arial" w:cs="Arial"/>
      <w:b/>
      <w:color w:val="000000"/>
      <w:sz w:val="28"/>
      <w:szCs w:val="28"/>
    </w:rPr>
  </w:style>
  <w:style w:type="paragraph" w:customStyle="1" w:styleId="Chead">
    <w:name w:val="C head"/>
    <w:basedOn w:val="Normal"/>
    <w:qFormat/>
    <w:rsid w:val="00D90EC5"/>
    <w:pPr>
      <w:keepNext/>
      <w:pBdr>
        <w:top w:val="nil"/>
        <w:left w:val="nil"/>
        <w:bottom w:val="nil"/>
        <w:right w:val="nil"/>
        <w:between w:val="nil"/>
      </w:pBdr>
      <w:spacing w:before="240" w:after="120"/>
      <w:ind w:right="851"/>
    </w:pPr>
    <w:rPr>
      <w:rFonts w:ascii="Arial" w:eastAsia="Arial" w:hAnsi="Arial" w:cs="Arial"/>
      <w:b/>
      <w:color w:val="000000"/>
    </w:rPr>
  </w:style>
  <w:style w:type="paragraph" w:customStyle="1" w:styleId="Text">
    <w:name w:val="Text"/>
    <w:basedOn w:val="Normal"/>
    <w:qFormat/>
    <w:rsid w:val="00D90EC5"/>
    <w:pPr>
      <w:pBdr>
        <w:top w:val="nil"/>
        <w:left w:val="nil"/>
        <w:bottom w:val="nil"/>
        <w:right w:val="nil"/>
        <w:between w:val="nil"/>
      </w:pBdr>
      <w:spacing w:before="80" w:after="60"/>
      <w:ind w:right="851"/>
    </w:pPr>
    <w:rPr>
      <w:rFonts w:ascii="Arial" w:eastAsia="Arial" w:hAnsi="Arial" w:cs="Arial"/>
      <w:color w:val="000000"/>
      <w:sz w:val="20"/>
      <w:szCs w:val="20"/>
    </w:rPr>
  </w:style>
  <w:style w:type="paragraph" w:customStyle="1" w:styleId="Bullets">
    <w:name w:val="Bullets"/>
    <w:basedOn w:val="Normal"/>
    <w:qFormat/>
    <w:rsid w:val="00D90EC5"/>
    <w:pPr>
      <w:numPr>
        <w:numId w:val="23"/>
      </w:numPr>
      <w:pBdr>
        <w:top w:val="nil"/>
        <w:left w:val="nil"/>
        <w:bottom w:val="nil"/>
        <w:right w:val="nil"/>
        <w:between w:val="nil"/>
      </w:pBdr>
      <w:tabs>
        <w:tab w:val="left" w:pos="397"/>
      </w:tabs>
      <w:spacing w:before="80" w:after="60"/>
      <w:ind w:right="851"/>
    </w:pPr>
    <w:rPr>
      <w:rFonts w:ascii="Arial" w:eastAsia="Arial" w:hAnsi="Arial" w:cs="Arial"/>
      <w:color w:val="000000"/>
      <w:sz w:val="20"/>
      <w:szCs w:val="20"/>
    </w:rPr>
  </w:style>
  <w:style w:type="paragraph" w:customStyle="1" w:styleId="Numberedlist">
    <w:name w:val="Numbered list"/>
    <w:basedOn w:val="Normal"/>
    <w:qFormat/>
    <w:rsid w:val="00D90EC5"/>
    <w:pPr>
      <w:numPr>
        <w:numId w:val="29"/>
      </w:numPr>
      <w:pBdr>
        <w:top w:val="nil"/>
        <w:left w:val="nil"/>
        <w:bottom w:val="nil"/>
        <w:right w:val="nil"/>
        <w:between w:val="nil"/>
      </w:pBdr>
      <w:spacing w:before="80" w:after="60"/>
      <w:ind w:right="851"/>
    </w:pPr>
    <w:rPr>
      <w:rFonts w:ascii="Arial" w:eastAsia="Arial" w:hAnsi="Arial" w:cs="Arial"/>
      <w:color w:val="000000"/>
      <w:sz w:val="20"/>
      <w:szCs w:val="20"/>
    </w:rPr>
  </w:style>
  <w:style w:type="paragraph" w:customStyle="1" w:styleId="Alphalist">
    <w:name w:val="Alpha list"/>
    <w:basedOn w:val="Normal"/>
    <w:qFormat/>
    <w:rsid w:val="00D90EC5"/>
    <w:pPr>
      <w:numPr>
        <w:ilvl w:val="1"/>
        <w:numId w:val="29"/>
      </w:numPr>
      <w:pBdr>
        <w:top w:val="nil"/>
        <w:left w:val="nil"/>
        <w:bottom w:val="nil"/>
        <w:right w:val="nil"/>
        <w:between w:val="nil"/>
      </w:pBdr>
      <w:spacing w:before="80" w:after="60"/>
      <w:ind w:right="851"/>
    </w:pPr>
    <w:rPr>
      <w:rFonts w:ascii="Arial" w:eastAsia="Arial" w:hAnsi="Arial" w:cs="Arial"/>
      <w:color w:val="000000"/>
      <w:sz w:val="20"/>
      <w:szCs w:val="20"/>
    </w:rPr>
  </w:style>
  <w:style w:type="paragraph" w:customStyle="1" w:styleId="Romanlist">
    <w:name w:val="Roman list"/>
    <w:basedOn w:val="Normal"/>
    <w:qFormat/>
    <w:rsid w:val="00D90EC5"/>
    <w:pPr>
      <w:numPr>
        <w:ilvl w:val="2"/>
        <w:numId w:val="29"/>
      </w:numPr>
      <w:pBdr>
        <w:top w:val="nil"/>
        <w:left w:val="nil"/>
        <w:bottom w:val="nil"/>
        <w:right w:val="nil"/>
        <w:between w:val="nil"/>
      </w:pBdr>
      <w:spacing w:before="80" w:after="60"/>
      <w:ind w:right="851"/>
    </w:pPr>
    <w:rPr>
      <w:rFonts w:ascii="Arial" w:eastAsia="Arial" w:hAnsi="Arial" w:cs="Arial"/>
      <w:color w:val="000000"/>
      <w:sz w:val="20"/>
      <w:szCs w:val="20"/>
    </w:rPr>
  </w:style>
  <w:style w:type="paragraph" w:customStyle="1" w:styleId="Feature1head">
    <w:name w:val="Feature 1 head"/>
    <w:basedOn w:val="Normal"/>
    <w:link w:val="Feature1headChar"/>
    <w:qFormat/>
    <w:rsid w:val="00D90EC5"/>
    <w:pPr>
      <w:keepNext/>
      <w:pBdr>
        <w:top w:val="single" w:sz="4" w:space="2" w:color="000000"/>
        <w:left w:val="single" w:sz="4" w:space="4" w:color="000000"/>
        <w:bottom w:val="single" w:sz="4" w:space="2" w:color="000000"/>
        <w:right w:val="single" w:sz="4" w:space="4" w:color="000000"/>
        <w:between w:val="nil"/>
      </w:pBdr>
      <w:shd w:val="clear" w:color="auto" w:fill="E6E6E6"/>
      <w:spacing w:before="80" w:after="60"/>
      <w:ind w:left="108" w:right="851" w:hanging="108"/>
    </w:pPr>
    <w:rPr>
      <w:rFonts w:ascii="Arial" w:eastAsia="Arial" w:hAnsi="Arial" w:cs="Arial"/>
      <w:b/>
      <w:color w:val="000000"/>
      <w:sz w:val="22"/>
      <w:szCs w:val="22"/>
    </w:rPr>
  </w:style>
  <w:style w:type="paragraph" w:customStyle="1" w:styleId="Feature1sub-head">
    <w:name w:val="Feature 1 sub-head"/>
    <w:basedOn w:val="Normal"/>
    <w:qFormat/>
    <w:rsid w:val="00D90EC5"/>
    <w:pPr>
      <w:keepNext/>
      <w:pBdr>
        <w:top w:val="single" w:sz="4" w:space="2" w:color="000000"/>
        <w:left w:val="single" w:sz="4" w:space="4" w:color="000000"/>
        <w:bottom w:val="single" w:sz="4" w:space="2" w:color="000000"/>
        <w:right w:val="single" w:sz="4" w:space="4" w:color="000000"/>
        <w:between w:val="nil"/>
      </w:pBdr>
      <w:shd w:val="clear" w:color="auto" w:fill="E6E6E6"/>
      <w:spacing w:before="80" w:after="60"/>
      <w:ind w:left="108" w:right="851" w:hanging="108"/>
    </w:pPr>
    <w:rPr>
      <w:rFonts w:ascii="Arial" w:eastAsia="Arial" w:hAnsi="Arial" w:cs="Arial"/>
      <w:b/>
      <w:color w:val="000000"/>
      <w:sz w:val="20"/>
      <w:szCs w:val="20"/>
    </w:rPr>
  </w:style>
  <w:style w:type="paragraph" w:customStyle="1" w:styleId="Feature1text">
    <w:name w:val="Feature 1 text"/>
    <w:basedOn w:val="Normal"/>
    <w:qFormat/>
    <w:rsid w:val="00D90EC5"/>
    <w:pPr>
      <w:pBdr>
        <w:top w:val="single" w:sz="4" w:space="2" w:color="000000"/>
        <w:left w:val="single" w:sz="4" w:space="4" w:color="000000"/>
        <w:bottom w:val="single" w:sz="4" w:space="2" w:color="000000"/>
        <w:right w:val="single" w:sz="4" w:space="4" w:color="000000"/>
        <w:between w:val="nil"/>
      </w:pBdr>
      <w:shd w:val="clear" w:color="auto" w:fill="E6E6E6"/>
      <w:tabs>
        <w:tab w:val="left" w:pos="2114"/>
      </w:tabs>
      <w:spacing w:before="80" w:after="60"/>
      <w:ind w:left="108" w:right="851" w:hanging="108"/>
    </w:pPr>
    <w:rPr>
      <w:rFonts w:ascii="Arial" w:eastAsia="Arial" w:hAnsi="Arial" w:cs="Arial"/>
      <w:color w:val="000000"/>
      <w:sz w:val="20"/>
      <w:szCs w:val="20"/>
    </w:rPr>
  </w:style>
  <w:style w:type="paragraph" w:customStyle="1" w:styleId="Feature1textbullets">
    <w:name w:val="Feature 1 text bullets"/>
    <w:basedOn w:val="Normal"/>
    <w:qFormat/>
    <w:rsid w:val="00D90EC5"/>
    <w:pPr>
      <w:numPr>
        <w:numId w:val="24"/>
      </w:numPr>
      <w:pBdr>
        <w:top w:val="single" w:sz="4" w:space="2" w:color="000000"/>
        <w:left w:val="single" w:sz="4" w:space="4" w:color="000000"/>
        <w:bottom w:val="single" w:sz="4" w:space="2" w:color="000000"/>
        <w:right w:val="single" w:sz="4" w:space="4" w:color="000000"/>
        <w:between w:val="nil"/>
      </w:pBdr>
      <w:shd w:val="clear" w:color="auto" w:fill="E6E6E6"/>
      <w:spacing w:before="80" w:after="60"/>
      <w:ind w:right="851"/>
    </w:pPr>
    <w:rPr>
      <w:rFonts w:ascii="Arial" w:eastAsia="Arial" w:hAnsi="Arial" w:cs="Arial"/>
      <w:color w:val="000000"/>
      <w:sz w:val="20"/>
      <w:szCs w:val="20"/>
    </w:rPr>
  </w:style>
  <w:style w:type="paragraph" w:customStyle="1" w:styleId="Feature1textnumberedlist">
    <w:name w:val="Feature 1 text numbered list"/>
    <w:basedOn w:val="Normal"/>
    <w:qFormat/>
    <w:rsid w:val="00D90EC5"/>
    <w:pPr>
      <w:numPr>
        <w:numId w:val="25"/>
      </w:numPr>
      <w:pBdr>
        <w:top w:val="single" w:sz="4" w:space="2" w:color="000000"/>
        <w:left w:val="single" w:sz="4" w:space="4" w:color="000000"/>
        <w:bottom w:val="single" w:sz="4" w:space="2" w:color="000000"/>
        <w:right w:val="single" w:sz="4" w:space="4" w:color="000000"/>
        <w:between w:val="nil"/>
      </w:pBdr>
      <w:shd w:val="clear" w:color="auto" w:fill="E6E6E6"/>
      <w:spacing w:before="80" w:after="60"/>
      <w:ind w:right="851"/>
    </w:pPr>
    <w:rPr>
      <w:rFonts w:ascii="Arial" w:eastAsia="Arial" w:hAnsi="Arial" w:cs="Arial"/>
      <w:color w:val="000000"/>
      <w:sz w:val="20"/>
      <w:szCs w:val="20"/>
    </w:rPr>
  </w:style>
  <w:style w:type="paragraph" w:customStyle="1" w:styleId="Feature2head">
    <w:name w:val="Feature 2 head"/>
    <w:basedOn w:val="Normal"/>
    <w:qFormat/>
    <w:rsid w:val="00D90EC5"/>
    <w:pPr>
      <w:keepNext/>
      <w:pBdr>
        <w:top w:val="single" w:sz="4" w:space="2" w:color="000000"/>
        <w:left w:val="single" w:sz="4" w:space="4" w:color="000000"/>
        <w:bottom w:val="single" w:sz="4" w:space="2" w:color="000000"/>
        <w:right w:val="single" w:sz="4" w:space="4" w:color="000000"/>
        <w:between w:val="nil"/>
      </w:pBdr>
      <w:spacing w:before="80" w:after="60"/>
      <w:ind w:left="108" w:right="851" w:hanging="108"/>
    </w:pPr>
    <w:rPr>
      <w:rFonts w:ascii="Arial" w:eastAsia="Arial" w:hAnsi="Arial" w:cs="Arial"/>
      <w:b/>
      <w:color w:val="000000"/>
      <w:sz w:val="22"/>
      <w:szCs w:val="22"/>
    </w:rPr>
  </w:style>
  <w:style w:type="paragraph" w:customStyle="1" w:styleId="Feature2sub-head">
    <w:name w:val="Feature 2 sub-head"/>
    <w:basedOn w:val="Normal"/>
    <w:next w:val="Normal"/>
    <w:qFormat/>
    <w:rsid w:val="00D90EC5"/>
    <w:pPr>
      <w:keepNext/>
      <w:pBdr>
        <w:top w:val="single" w:sz="4" w:space="2" w:color="000000"/>
        <w:left w:val="single" w:sz="4" w:space="4" w:color="000000"/>
        <w:bottom w:val="single" w:sz="4" w:space="2" w:color="000000"/>
        <w:right w:val="single" w:sz="4" w:space="4" w:color="000000"/>
        <w:between w:val="nil"/>
      </w:pBdr>
      <w:spacing w:before="80" w:after="60"/>
      <w:ind w:left="108" w:right="851" w:hanging="108"/>
    </w:pPr>
    <w:rPr>
      <w:rFonts w:ascii="Arial" w:eastAsia="Arial" w:hAnsi="Arial" w:cs="Arial"/>
      <w:b/>
      <w:color w:val="000000"/>
      <w:sz w:val="20"/>
      <w:szCs w:val="20"/>
    </w:rPr>
  </w:style>
  <w:style w:type="paragraph" w:customStyle="1" w:styleId="Feature2text">
    <w:name w:val="Feature 2 text"/>
    <w:basedOn w:val="Normal"/>
    <w:link w:val="Feature2textChar"/>
    <w:qFormat/>
    <w:rsid w:val="00D90EC5"/>
    <w:pPr>
      <w:pBdr>
        <w:top w:val="single" w:sz="4" w:space="2" w:color="000000"/>
        <w:left w:val="single" w:sz="4" w:space="4" w:color="000000"/>
        <w:bottom w:val="single" w:sz="4" w:space="2" w:color="000000"/>
        <w:right w:val="single" w:sz="4" w:space="4" w:color="000000"/>
        <w:between w:val="nil"/>
      </w:pBdr>
      <w:spacing w:before="80" w:after="60"/>
      <w:ind w:left="108" w:right="851" w:hanging="108"/>
    </w:pPr>
    <w:rPr>
      <w:rFonts w:ascii="Arial" w:eastAsia="Arial" w:hAnsi="Arial" w:cs="Arial"/>
      <w:color w:val="000000"/>
      <w:sz w:val="20"/>
      <w:szCs w:val="20"/>
    </w:rPr>
  </w:style>
  <w:style w:type="paragraph" w:customStyle="1" w:styleId="Feature2textbullets">
    <w:name w:val="Feature 2 text bullets"/>
    <w:basedOn w:val="Normal"/>
    <w:qFormat/>
    <w:rsid w:val="00D90EC5"/>
    <w:pPr>
      <w:numPr>
        <w:numId w:val="26"/>
      </w:numPr>
      <w:pBdr>
        <w:top w:val="single" w:sz="4" w:space="2" w:color="000000"/>
        <w:left w:val="single" w:sz="4" w:space="4" w:color="000000"/>
        <w:bottom w:val="single" w:sz="4" w:space="2" w:color="000000"/>
        <w:right w:val="single" w:sz="4" w:space="4" w:color="000000"/>
        <w:between w:val="nil"/>
      </w:pBdr>
      <w:spacing w:before="80" w:after="60"/>
      <w:ind w:right="851"/>
    </w:pPr>
    <w:rPr>
      <w:rFonts w:ascii="Arial" w:eastAsia="Arial" w:hAnsi="Arial" w:cs="Arial"/>
      <w:color w:val="000000"/>
      <w:sz w:val="20"/>
      <w:szCs w:val="20"/>
    </w:rPr>
  </w:style>
  <w:style w:type="character" w:customStyle="1" w:styleId="Feature2textChar">
    <w:name w:val="Feature 2 text Char"/>
    <w:basedOn w:val="DefaultParagraphFont"/>
    <w:link w:val="Feature2text"/>
    <w:rsid w:val="00D90EC5"/>
    <w:rPr>
      <w:rFonts w:ascii="Arial" w:eastAsia="Arial" w:hAnsi="Arial" w:cs="Arial"/>
      <w:color w:val="000000"/>
      <w:sz w:val="20"/>
      <w:szCs w:val="20"/>
    </w:rPr>
  </w:style>
  <w:style w:type="paragraph" w:customStyle="1" w:styleId="Feature2textnumberedlist">
    <w:name w:val="Feature 2 text numbered list"/>
    <w:basedOn w:val="Normal"/>
    <w:qFormat/>
    <w:rsid w:val="00D90EC5"/>
    <w:pPr>
      <w:numPr>
        <w:numId w:val="27"/>
      </w:numPr>
      <w:pBdr>
        <w:top w:val="single" w:sz="4" w:space="2" w:color="000000"/>
        <w:left w:val="single" w:sz="4" w:space="4" w:color="000000"/>
        <w:bottom w:val="single" w:sz="4" w:space="2" w:color="000000"/>
        <w:right w:val="single" w:sz="4" w:space="4" w:color="000000"/>
        <w:between w:val="nil"/>
      </w:pBdr>
      <w:spacing w:before="80" w:after="60"/>
      <w:ind w:right="851"/>
    </w:pPr>
    <w:rPr>
      <w:rFonts w:ascii="Arial" w:eastAsia="Arial" w:hAnsi="Arial" w:cs="Arial"/>
      <w:color w:val="000000"/>
      <w:sz w:val="20"/>
      <w:szCs w:val="20"/>
    </w:rPr>
  </w:style>
  <w:style w:type="paragraph" w:customStyle="1" w:styleId="Tablehead">
    <w:name w:val="Table head"/>
    <w:basedOn w:val="Normal"/>
    <w:qFormat/>
    <w:rsid w:val="00D90EC5"/>
    <w:pPr>
      <w:pBdr>
        <w:top w:val="nil"/>
        <w:left w:val="nil"/>
        <w:bottom w:val="nil"/>
        <w:right w:val="nil"/>
        <w:between w:val="nil"/>
      </w:pBdr>
      <w:spacing w:before="80" w:after="60"/>
    </w:pPr>
    <w:rPr>
      <w:rFonts w:ascii="Arial" w:eastAsia="Arial" w:hAnsi="Arial" w:cs="Arial"/>
      <w:b/>
      <w:color w:val="000000"/>
      <w:sz w:val="22"/>
      <w:szCs w:val="22"/>
    </w:rPr>
  </w:style>
  <w:style w:type="paragraph" w:customStyle="1" w:styleId="Tablesub-head">
    <w:name w:val="Table sub-head"/>
    <w:basedOn w:val="Normal"/>
    <w:qFormat/>
    <w:rsid w:val="00D90EC5"/>
    <w:pPr>
      <w:pBdr>
        <w:top w:val="nil"/>
        <w:left w:val="nil"/>
        <w:bottom w:val="nil"/>
        <w:right w:val="nil"/>
        <w:between w:val="nil"/>
      </w:pBdr>
      <w:spacing w:before="80" w:after="60"/>
    </w:pPr>
    <w:rPr>
      <w:rFonts w:ascii="Arial" w:eastAsia="Arial" w:hAnsi="Arial" w:cs="Arial"/>
      <w:b/>
      <w:color w:val="000000"/>
      <w:sz w:val="20"/>
      <w:szCs w:val="20"/>
    </w:rPr>
  </w:style>
  <w:style w:type="paragraph" w:customStyle="1" w:styleId="Tabletext">
    <w:name w:val="Table text"/>
    <w:basedOn w:val="Normal"/>
    <w:qFormat/>
    <w:rsid w:val="00D90EC5"/>
    <w:pPr>
      <w:pBdr>
        <w:top w:val="nil"/>
        <w:left w:val="nil"/>
        <w:bottom w:val="nil"/>
        <w:right w:val="nil"/>
        <w:between w:val="nil"/>
      </w:pBdr>
      <w:spacing w:before="80" w:after="60"/>
    </w:pPr>
    <w:rPr>
      <w:rFonts w:ascii="Arial" w:eastAsia="Arial" w:hAnsi="Arial" w:cs="Arial"/>
      <w:color w:val="000000"/>
      <w:sz w:val="20"/>
      <w:szCs w:val="20"/>
    </w:rPr>
  </w:style>
  <w:style w:type="paragraph" w:customStyle="1" w:styleId="Tabletextbullets">
    <w:name w:val="Table text bullets"/>
    <w:basedOn w:val="Normal"/>
    <w:qFormat/>
    <w:rsid w:val="00D90EC5"/>
    <w:pPr>
      <w:numPr>
        <w:numId w:val="30"/>
      </w:numPr>
      <w:pBdr>
        <w:top w:val="nil"/>
        <w:left w:val="nil"/>
        <w:bottom w:val="nil"/>
        <w:right w:val="nil"/>
        <w:between w:val="nil"/>
      </w:pBdr>
      <w:spacing w:before="80" w:after="60"/>
    </w:pPr>
    <w:rPr>
      <w:rFonts w:ascii="Arial" w:eastAsia="Arial" w:hAnsi="Arial" w:cs="Arial"/>
      <w:color w:val="000000"/>
      <w:sz w:val="20"/>
      <w:szCs w:val="20"/>
    </w:rPr>
  </w:style>
  <w:style w:type="paragraph" w:customStyle="1" w:styleId="Tabletextnumberedlist">
    <w:name w:val="Table text numbered list"/>
    <w:basedOn w:val="Normal"/>
    <w:qFormat/>
    <w:rsid w:val="00D90EC5"/>
    <w:pPr>
      <w:numPr>
        <w:numId w:val="31"/>
      </w:numPr>
      <w:pBdr>
        <w:top w:val="nil"/>
        <w:left w:val="nil"/>
        <w:bottom w:val="nil"/>
        <w:right w:val="nil"/>
        <w:between w:val="nil"/>
      </w:pBdr>
      <w:spacing w:before="80" w:after="60"/>
    </w:pPr>
    <w:rPr>
      <w:rFonts w:ascii="Arial" w:eastAsia="Arial" w:hAnsi="Arial" w:cs="Arial"/>
      <w:color w:val="000000"/>
      <w:sz w:val="20"/>
      <w:szCs w:val="20"/>
    </w:rPr>
  </w:style>
  <w:style w:type="paragraph" w:customStyle="1" w:styleId="Crossreference">
    <w:name w:val="Cross reference"/>
    <w:basedOn w:val="Normal"/>
    <w:next w:val="Text"/>
    <w:qFormat/>
    <w:rsid w:val="00D90EC5"/>
    <w:pPr>
      <w:pBdr>
        <w:top w:val="nil"/>
        <w:left w:val="nil"/>
        <w:bottom w:val="nil"/>
        <w:right w:val="nil"/>
        <w:between w:val="nil"/>
      </w:pBdr>
      <w:spacing w:before="60" w:after="60"/>
      <w:ind w:right="851"/>
      <w:jc w:val="right"/>
    </w:pPr>
    <w:rPr>
      <w:rFonts w:ascii="Arial" w:eastAsia="Arial" w:hAnsi="Arial" w:cs="Arial"/>
      <w:color w:val="000000"/>
      <w:sz w:val="18"/>
      <w:szCs w:val="18"/>
    </w:rPr>
  </w:style>
  <w:style w:type="paragraph" w:customStyle="1" w:styleId="awsmallspace">
    <w:name w:val="a/w small space"/>
    <w:next w:val="Text"/>
    <w:qFormat/>
    <w:rsid w:val="00D90EC5"/>
    <w:pPr>
      <w:pBdr>
        <w:top w:val="nil"/>
        <w:left w:val="nil"/>
        <w:bottom w:val="nil"/>
        <w:right w:val="nil"/>
        <w:between w:val="nil"/>
      </w:pBdr>
      <w:spacing w:before="2800" w:after="120"/>
      <w:jc w:val="center"/>
    </w:pPr>
    <w:rPr>
      <w:rFonts w:ascii="Arial" w:eastAsia="Arial" w:hAnsi="Arial" w:cs="Arial"/>
      <w:color w:val="FF00FF"/>
      <w:sz w:val="20"/>
      <w:szCs w:val="20"/>
    </w:rPr>
  </w:style>
  <w:style w:type="paragraph" w:customStyle="1" w:styleId="awmediumspace">
    <w:name w:val="a/w medium space"/>
    <w:next w:val="Text"/>
    <w:qFormat/>
    <w:rsid w:val="00D90EC5"/>
    <w:pPr>
      <w:pBdr>
        <w:top w:val="nil"/>
        <w:left w:val="nil"/>
        <w:bottom w:val="nil"/>
        <w:right w:val="nil"/>
        <w:between w:val="nil"/>
      </w:pBdr>
      <w:spacing w:before="4800" w:after="120"/>
      <w:jc w:val="center"/>
    </w:pPr>
    <w:rPr>
      <w:rFonts w:ascii="Arial" w:eastAsia="Arial" w:hAnsi="Arial" w:cs="Arial"/>
      <w:color w:val="FF00FF"/>
      <w:sz w:val="20"/>
      <w:szCs w:val="20"/>
    </w:rPr>
  </w:style>
  <w:style w:type="paragraph" w:customStyle="1" w:styleId="awlargespace">
    <w:name w:val="a/w large space"/>
    <w:next w:val="Text"/>
    <w:qFormat/>
    <w:rsid w:val="00D90EC5"/>
    <w:pPr>
      <w:pBdr>
        <w:top w:val="nil"/>
        <w:left w:val="nil"/>
        <w:bottom w:val="nil"/>
        <w:right w:val="nil"/>
        <w:between w:val="nil"/>
      </w:pBdr>
      <w:spacing w:before="6800" w:after="120"/>
      <w:jc w:val="center"/>
    </w:pPr>
    <w:rPr>
      <w:rFonts w:ascii="Arial" w:eastAsia="Arial" w:hAnsi="Arial" w:cs="Arial"/>
      <w:color w:val="FF00FF"/>
      <w:sz w:val="20"/>
      <w:szCs w:val="20"/>
    </w:rPr>
  </w:style>
  <w:style w:type="paragraph" w:customStyle="1" w:styleId="Studentanswer">
    <w:name w:val="Student answer"/>
    <w:basedOn w:val="Normal"/>
    <w:qFormat/>
    <w:rsid w:val="00D90EC5"/>
    <w:pPr>
      <w:pBdr>
        <w:top w:val="nil"/>
        <w:left w:val="nil"/>
        <w:bottom w:val="nil"/>
        <w:right w:val="nil"/>
        <w:between w:val="nil"/>
      </w:pBdr>
      <w:spacing w:before="80" w:after="60"/>
      <w:ind w:right="851"/>
    </w:pPr>
    <w:rPr>
      <w:rFonts w:ascii="Tekton Pro" w:eastAsia="Arial" w:hAnsi="Tekton Pro" w:cs="Arial"/>
      <w:color w:val="000000"/>
      <w:sz w:val="20"/>
      <w:szCs w:val="20"/>
    </w:rPr>
  </w:style>
  <w:style w:type="paragraph" w:customStyle="1" w:styleId="FutureSkillbox">
    <w:name w:val="Future Skill box"/>
    <w:basedOn w:val="Feature1head"/>
    <w:link w:val="FutureSkillboxChar"/>
    <w:qFormat/>
    <w:rsid w:val="00D90EC5"/>
  </w:style>
  <w:style w:type="character" w:customStyle="1" w:styleId="Feature1headChar">
    <w:name w:val="Feature 1 head Char"/>
    <w:basedOn w:val="DefaultParagraphFont"/>
    <w:link w:val="Feature1head"/>
    <w:rsid w:val="00D90EC5"/>
    <w:rPr>
      <w:rFonts w:ascii="Arial" w:eastAsia="Arial" w:hAnsi="Arial" w:cs="Arial"/>
      <w:b/>
      <w:color w:val="000000"/>
      <w:sz w:val="22"/>
      <w:szCs w:val="22"/>
      <w:shd w:val="clear" w:color="auto" w:fill="E6E6E6"/>
    </w:rPr>
  </w:style>
  <w:style w:type="character" w:customStyle="1" w:styleId="FutureSkillboxChar">
    <w:name w:val="Future Skill box Char"/>
    <w:basedOn w:val="Feature1headChar"/>
    <w:link w:val="FutureSkillbox"/>
    <w:rsid w:val="00D90EC5"/>
    <w:rPr>
      <w:rFonts w:ascii="Arial" w:eastAsia="Arial" w:hAnsi="Arial" w:cs="Arial"/>
      <w:b/>
      <w:color w:val="000000"/>
      <w:sz w:val="22"/>
      <w:szCs w:val="22"/>
      <w:shd w:val="clear" w:color="auto" w:fill="E6E6E6"/>
    </w:rPr>
  </w:style>
  <w:style w:type="character" w:styleId="Hyperlink">
    <w:name w:val="Hyperlink"/>
    <w:basedOn w:val="DefaultParagraphFont"/>
    <w:uiPriority w:val="99"/>
    <w:unhideWhenUsed/>
    <w:rsid w:val="005E2EDA"/>
    <w:rPr>
      <w:color w:val="0563C1" w:themeColor="hyperlink"/>
      <w:u w:val="single"/>
    </w:rPr>
  </w:style>
  <w:style w:type="character" w:customStyle="1" w:styleId="UnresolvedMention">
    <w:name w:val="Unresolved Mention"/>
    <w:basedOn w:val="DefaultParagraphFont"/>
    <w:uiPriority w:val="99"/>
    <w:semiHidden/>
    <w:unhideWhenUsed/>
    <w:rsid w:val="005E2EDA"/>
    <w:rPr>
      <w:color w:val="605E5C"/>
      <w:shd w:val="clear" w:color="auto" w:fill="E1DFDD"/>
    </w:rPr>
  </w:style>
  <w:style w:type="character" w:styleId="FollowedHyperlink">
    <w:name w:val="FollowedHyperlink"/>
    <w:basedOn w:val="DefaultParagraphFont"/>
    <w:uiPriority w:val="99"/>
    <w:semiHidden/>
    <w:unhideWhenUsed/>
    <w:rsid w:val="00A67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ribbr.com/citing-sources/how-to-paraphrase/" TargetMode="External"/><Relationship Id="rId18" Type="http://schemas.openxmlformats.org/officeDocument/2006/relationships/hyperlink" Target="https://qualifications.pearson.com/en/qualifications/edexcel-project-qualification/level-3.html" TargetMode="External"/><Relationship Id="rId26" Type="http://schemas.openxmlformats.org/officeDocument/2006/relationships/hyperlink" Target="https://qualifications.pearson.com/en/qualifications/edexcel-project-qualification/level-3.html" TargetMode="External"/><Relationship Id="rId3" Type="http://schemas.openxmlformats.org/officeDocument/2006/relationships/numbering" Target="numbering.xml"/><Relationship Id="rId21" Type="http://schemas.openxmlformats.org/officeDocument/2006/relationships/hyperlink" Target="https://qualifications.pearson.com/en/qualifications/edexcel-project-qualification/level-3.htm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youtu.be/JCnDNqqAzgY" TargetMode="External"/><Relationship Id="rId17" Type="http://schemas.openxmlformats.org/officeDocument/2006/relationships/hyperlink" Target="https://bigpictureeducation.com/sites/default/files/EPQ%20Ethics%20ResourcesStudent%27s%20Edition%20copy.pdf" TargetMode="External"/><Relationship Id="rId25" Type="http://schemas.openxmlformats.org/officeDocument/2006/relationships/hyperlink" Target="https://qualifications.pearson.com/content/dam/pdf/Project-Qualification/Level-3/2010/Teaching-and-learning-materials/Project-Teachers-Guide-Level-3.pdf%2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llcome.ac.uk/sites/default/files/wtp057673_0.pdf" TargetMode="External"/><Relationship Id="rId20" Type="http://schemas.openxmlformats.org/officeDocument/2006/relationships/hyperlink" Target="https://qualifications.pearson.com/content/dam/pdf/Project-Qualification/Level-3/2010/Teaching-and-learning-materials/Project-Level-3-What-makes-a-good-title.pdf" TargetMode="External"/><Relationship Id="rId29" Type="http://schemas.openxmlformats.org/officeDocument/2006/relationships/hyperlink" Target="https://qualifications.pearson.com/content/dam/pdf/Project-Qualification/Level-3/2010/Teaching-and-learning-materials/Project-Teachers-Guide-Level-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f_fGk5VVwM" TargetMode="External"/><Relationship Id="rId24" Type="http://schemas.openxmlformats.org/officeDocument/2006/relationships/hyperlink" Target="https://qualifications.pearson.com/en/qualifications/edexcel-project-qualification/level-3.html" TargetMode="External"/><Relationship Id="rId32" Type="http://schemas.openxmlformats.org/officeDocument/2006/relationships/hyperlink" Target="https://qualifications.pearson.com/en/qualifications/edexcel-project-qualification/level-3.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outu.be/JCnDNqqAzgY" TargetMode="External"/><Relationship Id="rId23" Type="http://schemas.openxmlformats.org/officeDocument/2006/relationships/hyperlink" Target="https://qualifications.pearson.com/en/qualifications/edexcel-project-qualification/level-3.html" TargetMode="External"/><Relationship Id="rId28" Type="http://schemas.openxmlformats.org/officeDocument/2006/relationships/hyperlink" Target="https://qualifications.pearson.com/en/qualifications/edexcel-project-qualification/level-3.html" TargetMode="External"/><Relationship Id="rId36" Type="http://schemas.openxmlformats.org/officeDocument/2006/relationships/footer" Target="footer2.xml"/><Relationship Id="rId10" Type="http://schemas.openxmlformats.org/officeDocument/2006/relationships/hyperlink" Target="https://youtu.be/uHY1OlQw5KE" TargetMode="External"/><Relationship Id="rId19" Type="http://schemas.openxmlformats.org/officeDocument/2006/relationships/hyperlink" Target="https://youtu.be/ccNwMtQ3xck" TargetMode="External"/><Relationship Id="rId31" Type="http://schemas.openxmlformats.org/officeDocument/2006/relationships/hyperlink" Target="https://youtu.be/FEXjFb6AyZw" TargetMode="External"/><Relationship Id="rId4" Type="http://schemas.openxmlformats.org/officeDocument/2006/relationships/styles" Target="styles.xml"/><Relationship Id="rId9" Type="http://schemas.openxmlformats.org/officeDocument/2006/relationships/hyperlink" Target="https://qualifications.pearson.com/en/qualifications/edexcel-project-qualification/level-3.html" TargetMode="External"/><Relationship Id="rId14" Type="http://schemas.openxmlformats.org/officeDocument/2006/relationships/hyperlink" Target="https://qualifications.pearson.com/content/dam/pdf/Project-Qualification/Level-3/2010/Teaching-and-learning-materials/Exemplar-work-Medical-Consent-feb.pdf" TargetMode="External"/><Relationship Id="rId22" Type="http://schemas.openxmlformats.org/officeDocument/2006/relationships/hyperlink" Target="https://qualifications.pearson.com/en/qualifications/edexcel-project-qualification/level-3.html" TargetMode="External"/><Relationship Id="rId27" Type="http://schemas.openxmlformats.org/officeDocument/2006/relationships/hyperlink" Target="https://qualifications.pearson.com/content/dam/pdf/Project-Qualification/Level-3/2010/Teaching-and-learning-materials/Project-Teachers-Guide-Level-3.pdf" TargetMode="External"/><Relationship Id="rId30" Type="http://schemas.openxmlformats.org/officeDocument/2006/relationships/hyperlink" Target="https://qualifications.pearson.com/en/qualifications/edexcel-project-qualification/level-3.html"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ovindarajan\Desktop\From%20Jouve\Word2\Input\wetransfer-6594f2\Templates\Word_Template\Word_Template\Landscape\Template%20for%20Employability%20and%20Future%20Skills_JOUVE_sample_landscap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OyH41Y+82dLwcVeB+vHsuq5dqg==">AMUW2mXPfcMl3Fs6LKJZMlGGB1h3m1MYUgHaE28nY+cEiJlQJVeqH893sBkCyc4Zm8XwM75EsxEYXMWd0X9j0W5MHukNK3BOU1FZHve7FwyexyE5KB98g4qV3SswlqRakSfkLvURi624U1ywZEHDB/KCvFy+YF3X7A==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09A697-3DE5-45EE-A7E7-BD812984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Employability and Future Skills_JOUVE_sample_landscape</Template>
  <TotalTime>2</TotalTime>
  <Pages>15</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Ganesan Govindarajan</dc:creator>
  <cp:lastModifiedBy>Miss Keller</cp:lastModifiedBy>
  <cp:revision>2</cp:revision>
  <cp:lastPrinted>2019-09-06T12:22:00Z</cp:lastPrinted>
  <dcterms:created xsi:type="dcterms:W3CDTF">2024-10-15T12:32:00Z</dcterms:created>
  <dcterms:modified xsi:type="dcterms:W3CDTF">2024-10-15T12:32:00Z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