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9A" w:rsidRPr="00A678D2" w:rsidRDefault="00A678D2" w:rsidP="00A678D2">
      <w:pPr>
        <w:pStyle w:val="Heading1"/>
        <w:rPr>
          <w:rStyle w:val="Emphasis"/>
        </w:rPr>
      </w:pPr>
      <w:bookmarkStart w:id="0" w:name="_GoBack"/>
      <w:bookmarkEnd w:id="0"/>
      <w:r w:rsidRPr="00A678D2">
        <w:rPr>
          <w:rStyle w:val="Emphasis"/>
        </w:rPr>
        <w:t xml:space="preserve">Media GCSE WJEC </w:t>
      </w:r>
    </w:p>
    <w:p w:rsidR="00A678D2" w:rsidRDefault="00A678D2" w:rsidP="00A678D2">
      <w:pPr>
        <w:pStyle w:val="Heading1"/>
        <w:tabs>
          <w:tab w:val="left" w:pos="3124"/>
        </w:tabs>
        <w:rPr>
          <w:rStyle w:val="Emphasis"/>
        </w:rPr>
      </w:pPr>
      <w:r w:rsidRPr="00A678D2">
        <w:rPr>
          <w:rStyle w:val="Emphasis"/>
        </w:rPr>
        <w:t xml:space="preserve">Curriculum intent </w:t>
      </w:r>
      <w:r>
        <w:rPr>
          <w:rStyle w:val="Emphasis"/>
        </w:rPr>
        <w:tab/>
      </w:r>
    </w:p>
    <w:p w:rsidR="00A678D2" w:rsidRDefault="00A678D2" w:rsidP="00A678D2"/>
    <w:p w:rsidR="00A678D2" w:rsidRPr="00A678D2" w:rsidRDefault="00A678D2" w:rsidP="00A678D2">
      <w:pPr>
        <w:spacing w:line="48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color w:val="1F1F1F"/>
          <w:sz w:val="24"/>
          <w:shd w:val="clear" w:color="auto" w:fill="FFFFFF"/>
        </w:rPr>
        <w:t xml:space="preserve">The </w:t>
      </w:r>
      <w:r w:rsidRPr="00A678D2">
        <w:rPr>
          <w:rFonts w:asciiTheme="majorHAnsi" w:hAnsiTheme="majorHAnsi" w:cstheme="majorHAnsi"/>
          <w:color w:val="1F1F1F"/>
          <w:sz w:val="24"/>
          <w:shd w:val="clear" w:color="auto" w:fill="FFFFFF"/>
        </w:rPr>
        <w:t xml:space="preserve">course </w:t>
      </w:r>
      <w:r>
        <w:rPr>
          <w:rFonts w:asciiTheme="majorHAnsi" w:hAnsiTheme="majorHAnsi" w:cstheme="majorHAnsi"/>
          <w:color w:val="1F1F1F"/>
          <w:sz w:val="24"/>
          <w:shd w:val="clear" w:color="auto" w:fill="FFFFFF"/>
        </w:rPr>
        <w:t>curriculum intent is to equips pupils</w:t>
      </w:r>
      <w:r w:rsidRPr="00A678D2">
        <w:rPr>
          <w:rFonts w:asciiTheme="majorHAnsi" w:hAnsiTheme="majorHAnsi" w:cstheme="majorHAnsi"/>
          <w:color w:val="1F1F1F"/>
          <w:sz w:val="24"/>
          <w:shd w:val="clear" w:color="auto" w:fill="FFFFFF"/>
        </w:rPr>
        <w:t xml:space="preserve"> with the critical lens to </w:t>
      </w:r>
      <w:r w:rsidRPr="00A678D2">
        <w:rPr>
          <w:rStyle w:val="Strong"/>
          <w:rFonts w:asciiTheme="majorHAnsi" w:hAnsiTheme="majorHAnsi" w:cstheme="majorHAnsi"/>
          <w:b w:val="0"/>
          <w:bCs w:val="0"/>
          <w:color w:val="1F1F1F"/>
          <w:sz w:val="24"/>
          <w:shd w:val="clear" w:color="auto" w:fill="FFFFFF"/>
        </w:rPr>
        <w:t>unravel the media's construction of reality</w:t>
      </w:r>
      <w:r>
        <w:rPr>
          <w:rFonts w:asciiTheme="majorHAnsi" w:hAnsiTheme="majorHAnsi" w:cstheme="majorHAnsi"/>
          <w:color w:val="1F1F1F"/>
          <w:sz w:val="24"/>
          <w:shd w:val="clear" w:color="auto" w:fill="FFFFFF"/>
        </w:rPr>
        <w:t>. Through analys</w:t>
      </w:r>
      <w:r w:rsidRPr="00A678D2">
        <w:rPr>
          <w:rFonts w:asciiTheme="majorHAnsi" w:hAnsiTheme="majorHAnsi" w:cstheme="majorHAnsi"/>
          <w:color w:val="1F1F1F"/>
          <w:sz w:val="24"/>
          <w:shd w:val="clear" w:color="auto" w:fill="FFFFFF"/>
        </w:rPr>
        <w:t xml:space="preserve">ing diverse media forms, students will </w:t>
      </w:r>
      <w:r w:rsidRPr="00A678D2">
        <w:rPr>
          <w:rStyle w:val="Strong"/>
          <w:rFonts w:asciiTheme="majorHAnsi" w:hAnsiTheme="majorHAnsi" w:cstheme="majorHAnsi"/>
          <w:b w:val="0"/>
          <w:bCs w:val="0"/>
          <w:color w:val="1F1F1F"/>
          <w:sz w:val="24"/>
          <w:shd w:val="clear" w:color="auto" w:fill="FFFFFF"/>
        </w:rPr>
        <w:t>dissect narratives, ideologies, and power dynamics</w:t>
      </w:r>
      <w:r w:rsidRPr="00A678D2">
        <w:rPr>
          <w:rFonts w:asciiTheme="majorHAnsi" w:hAnsiTheme="majorHAnsi" w:cstheme="majorHAnsi"/>
          <w:color w:val="1F1F1F"/>
          <w:sz w:val="24"/>
          <w:shd w:val="clear" w:color="auto" w:fill="FFFFFF"/>
        </w:rPr>
        <w:t xml:space="preserve">. They will </w:t>
      </w:r>
      <w:r w:rsidRPr="00A678D2">
        <w:rPr>
          <w:rStyle w:val="Strong"/>
          <w:rFonts w:asciiTheme="majorHAnsi" w:hAnsiTheme="majorHAnsi" w:cstheme="majorHAnsi"/>
          <w:b w:val="0"/>
          <w:bCs w:val="0"/>
          <w:color w:val="1F1F1F"/>
          <w:sz w:val="24"/>
          <w:shd w:val="clear" w:color="auto" w:fill="FFFFFF"/>
        </w:rPr>
        <w:t>enhance analytical skills, craft persuasive arguments, and master creative production</w:t>
      </w:r>
      <w:r w:rsidRPr="00A678D2">
        <w:rPr>
          <w:rFonts w:asciiTheme="majorHAnsi" w:hAnsiTheme="majorHAnsi" w:cstheme="majorHAnsi"/>
          <w:color w:val="1F1F1F"/>
          <w:sz w:val="24"/>
          <w:shd w:val="clear" w:color="auto" w:fill="FFFFFF"/>
        </w:rPr>
        <w:t xml:space="preserve">. By navigating the ever-evolving media landscape, students will become </w:t>
      </w:r>
      <w:r w:rsidRPr="00A678D2">
        <w:rPr>
          <w:rStyle w:val="Strong"/>
          <w:rFonts w:asciiTheme="majorHAnsi" w:hAnsiTheme="majorHAnsi" w:cstheme="majorHAnsi"/>
          <w:b w:val="0"/>
          <w:bCs w:val="0"/>
          <w:color w:val="1F1F1F"/>
          <w:sz w:val="24"/>
          <w:shd w:val="clear" w:color="auto" w:fill="FFFFFF"/>
        </w:rPr>
        <w:t>informed citizens, critical consumers, and confident communicators</w:t>
      </w:r>
      <w:r w:rsidRPr="00A678D2">
        <w:rPr>
          <w:rFonts w:asciiTheme="majorHAnsi" w:hAnsiTheme="majorHAnsi" w:cstheme="majorHAnsi"/>
          <w:color w:val="1F1F1F"/>
          <w:sz w:val="24"/>
          <w:shd w:val="clear" w:color="auto" w:fill="FFFFFF"/>
        </w:rPr>
        <w:t>. In a world saturated with messages, media literacy becomes the key to unlocking understanding, empathy, and agency.</w:t>
      </w:r>
    </w:p>
    <w:p w:rsidR="00A678D2" w:rsidRPr="00A678D2" w:rsidRDefault="00A678D2" w:rsidP="00A678D2">
      <w:pPr>
        <w:rPr>
          <w:b/>
        </w:rPr>
      </w:pPr>
    </w:p>
    <w:p w:rsidR="00A678D2" w:rsidRPr="00E62B9B" w:rsidRDefault="00A678D2" w:rsidP="00A678D2">
      <w:pPr>
        <w:shd w:val="clear" w:color="auto" w:fill="FFFFFF"/>
        <w:spacing w:after="360" w:line="240" w:lineRule="auto"/>
        <w:rPr>
          <w:rFonts w:asciiTheme="majorHAnsi" w:eastAsia="Times New Roman" w:hAnsiTheme="majorHAnsi" w:cstheme="majorHAnsi"/>
          <w:b/>
          <w:color w:val="1F1F1F"/>
          <w:sz w:val="24"/>
          <w:szCs w:val="24"/>
          <w:lang w:eastAsia="en-GB"/>
        </w:rPr>
      </w:pPr>
      <w:r w:rsidRPr="00A678D2">
        <w:rPr>
          <w:rFonts w:asciiTheme="majorHAnsi" w:eastAsia="Times New Roman" w:hAnsiTheme="majorHAnsi" w:cstheme="majorHAnsi"/>
          <w:b/>
          <w:color w:val="1F1F1F"/>
          <w:sz w:val="24"/>
          <w:szCs w:val="24"/>
          <w:lang w:eastAsia="en-GB"/>
        </w:rPr>
        <w:t xml:space="preserve">The course shall empower our pupil </w:t>
      </w:r>
      <w:r w:rsidRPr="00E62B9B">
        <w:rPr>
          <w:rFonts w:asciiTheme="majorHAnsi" w:eastAsia="Times New Roman" w:hAnsiTheme="majorHAnsi" w:cstheme="majorHAnsi"/>
          <w:b/>
          <w:color w:val="1F1F1F"/>
          <w:sz w:val="24"/>
          <w:szCs w:val="24"/>
          <w:lang w:eastAsia="en-GB"/>
        </w:rPr>
        <w:t>through media literacy:</w:t>
      </w:r>
    </w:p>
    <w:p w:rsidR="00A678D2" w:rsidRPr="00E62B9B" w:rsidRDefault="00A678D2" w:rsidP="00A678D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</w:pPr>
      <w:r w:rsidRPr="00A678D2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>Unpack and analys</w:t>
      </w:r>
      <w:r w:rsidRPr="00E62B9B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>e diverse media forms, understanding techniques, biases, and ethical dilemmas.</w:t>
      </w:r>
    </w:p>
    <w:p w:rsidR="00A678D2" w:rsidRPr="00E62B9B" w:rsidRDefault="00A678D2" w:rsidP="00A678D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</w:pPr>
      <w:r w:rsidRPr="00E62B9B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>Decode meaning, questioning representations of identity, power, and culture in the media landscape.</w:t>
      </w:r>
    </w:p>
    <w:p w:rsidR="00A678D2" w:rsidRPr="00E62B9B" w:rsidRDefault="00A678D2" w:rsidP="00A678D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</w:pPr>
      <w:r w:rsidRPr="00E62B9B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>Navigate the media ecosystem, exploring ownership, regulation, and audience engagement.</w:t>
      </w:r>
    </w:p>
    <w:p w:rsidR="00A678D2" w:rsidRPr="00E62B9B" w:rsidRDefault="00A678D2" w:rsidP="00A678D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</w:pPr>
      <w:r w:rsidRPr="00E62B9B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>Craft powerful media productions, applying theoretical frameworks to real-world creation.</w:t>
      </w:r>
    </w:p>
    <w:p w:rsidR="00A678D2" w:rsidRPr="00E62B9B" w:rsidRDefault="00A678D2" w:rsidP="00A678D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</w:pPr>
      <w:r w:rsidRPr="00E62B9B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>Engage in informed debate</w:t>
      </w:r>
      <w:r w:rsidRPr="00A678D2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>, analys</w:t>
      </w:r>
      <w:r w:rsidRPr="00E62B9B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>ing media's impact on society and individual choice.</w:t>
      </w:r>
    </w:p>
    <w:p w:rsidR="00A678D2" w:rsidRPr="00E62B9B" w:rsidRDefault="00A678D2" w:rsidP="00A678D2">
      <w:pPr>
        <w:shd w:val="clear" w:color="auto" w:fill="FFFFFF"/>
        <w:spacing w:before="360" w:after="360" w:line="240" w:lineRule="auto"/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</w:pPr>
      <w:r w:rsidRPr="00A678D2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>Overall, enabling</w:t>
      </w:r>
      <w:r w:rsidRPr="00E62B9B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 xml:space="preserve"> confident, critical creator and consumer of media in a </w:t>
      </w:r>
      <w:r w:rsidRPr="00A678D2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>hyper connected</w:t>
      </w:r>
      <w:r w:rsidRPr="00E62B9B">
        <w:rPr>
          <w:rFonts w:asciiTheme="majorHAnsi" w:eastAsia="Times New Roman" w:hAnsiTheme="majorHAnsi" w:cstheme="majorHAnsi"/>
          <w:color w:val="1F1F1F"/>
          <w:sz w:val="24"/>
          <w:szCs w:val="24"/>
          <w:lang w:eastAsia="en-GB"/>
        </w:rPr>
        <w:t xml:space="preserve"> world.</w:t>
      </w:r>
    </w:p>
    <w:p w:rsidR="00A678D2" w:rsidRPr="00A678D2" w:rsidRDefault="00A678D2" w:rsidP="00A678D2"/>
    <w:sectPr w:rsidR="00A678D2" w:rsidRPr="00A678D2" w:rsidSect="00A678D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D2" w:rsidRDefault="00A678D2" w:rsidP="00A678D2">
      <w:pPr>
        <w:spacing w:after="0" w:line="240" w:lineRule="auto"/>
      </w:pPr>
      <w:r>
        <w:separator/>
      </w:r>
    </w:p>
  </w:endnote>
  <w:endnote w:type="continuationSeparator" w:id="0">
    <w:p w:rsidR="00A678D2" w:rsidRDefault="00A678D2" w:rsidP="00A6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D2" w:rsidRDefault="00A678D2" w:rsidP="00A678D2">
      <w:pPr>
        <w:spacing w:after="0" w:line="240" w:lineRule="auto"/>
      </w:pPr>
      <w:r>
        <w:separator/>
      </w:r>
    </w:p>
  </w:footnote>
  <w:footnote w:type="continuationSeparator" w:id="0">
    <w:p w:rsidR="00A678D2" w:rsidRDefault="00A678D2" w:rsidP="00A6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D2" w:rsidRDefault="00A678D2">
    <w:pPr>
      <w:pStyle w:val="Header"/>
    </w:pPr>
    <w:r>
      <w:rPr>
        <w:noProof/>
        <w:lang w:eastAsia="en-GB"/>
      </w:rPr>
      <w:drawing>
        <wp:inline distT="0" distB="0" distL="0" distR="0" wp14:anchorId="5A636D6D" wp14:editId="4116F371">
          <wp:extent cx="1201373" cy="527539"/>
          <wp:effectExtent l="0" t="0" r="0" b="0"/>
          <wp:docPr id="1" name="Picture 1" descr="Brook 6th Form &amp; Academy - A University Technology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ok 6th Form &amp; Academy - A University Technology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897" cy="581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78D2" w:rsidRDefault="00A67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68DC"/>
    <w:multiLevelType w:val="multilevel"/>
    <w:tmpl w:val="35D6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D2"/>
    <w:rsid w:val="00431D9A"/>
    <w:rsid w:val="00823ED6"/>
    <w:rsid w:val="00A6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E7D34-107C-494D-923E-EF96ECEC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8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8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78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8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78D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678D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678D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678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7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67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D2"/>
  </w:style>
  <w:style w:type="paragraph" w:styleId="Footer">
    <w:name w:val="footer"/>
    <w:basedOn w:val="Normal"/>
    <w:link w:val="FooterChar"/>
    <w:uiPriority w:val="99"/>
    <w:unhideWhenUsed/>
    <w:rsid w:val="00A67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D2"/>
  </w:style>
  <w:style w:type="character" w:styleId="Strong">
    <w:name w:val="Strong"/>
    <w:basedOn w:val="DefaultParagraphFont"/>
    <w:uiPriority w:val="22"/>
    <w:qFormat/>
    <w:rsid w:val="00A67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Magdarlyn Williams</dc:creator>
  <cp:keywords/>
  <dc:description/>
  <cp:lastModifiedBy>Magdarlyn Williams</cp:lastModifiedBy>
  <cp:revision>2</cp:revision>
  <dcterms:created xsi:type="dcterms:W3CDTF">2024-02-12T15:33:00Z</dcterms:created>
  <dcterms:modified xsi:type="dcterms:W3CDTF">2024-02-12T15:33:00Z</dcterms:modified>
</cp:coreProperties>
</file>